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F732E" w14:textId="6B762F46" w:rsidR="0021189D" w:rsidRDefault="001E46F1">
      <w:pPr>
        <w:tabs>
          <w:tab w:val="center" w:pos="3969"/>
          <w:tab w:val="right" w:pos="8280"/>
          <w:tab w:val="right" w:pos="9781"/>
        </w:tabs>
        <w:snapToGrid w:val="0"/>
        <w:spacing w:afterLines="0" w:after="0"/>
        <w:ind w:left="-2" w:right="-2"/>
        <w:jc w:val="both"/>
        <w:rPr>
          <w:rFonts w:ascii="Arial" w:eastAsiaTheme="minorEastAsia" w:hAnsi="Arial"/>
          <w:b/>
          <w:sz w:val="24"/>
          <w:szCs w:val="21"/>
          <w:lang w:eastAsia="zh-CN"/>
        </w:rPr>
      </w:pPr>
      <w:bookmarkStart w:id="0" w:name="OLE_LINK9"/>
      <w:bookmarkStart w:id="1" w:name="OLE_LINK8"/>
      <w:r w:rsidRPr="001E46F1">
        <w:rPr>
          <w:rFonts w:ascii="Arial" w:eastAsia="MS Mincho" w:hAnsi="Arial"/>
          <w:b/>
          <w:sz w:val="24"/>
          <w:szCs w:val="21"/>
        </w:rPr>
        <w:t>3GPP TSG-RAN WG2 Meeting #129</w:t>
      </w:r>
      <w:r>
        <w:rPr>
          <w:rFonts w:ascii="Arial" w:eastAsia="宋体" w:hAnsi="Arial" w:cs="Arial" w:hint="eastAsia"/>
          <w:b/>
          <w:bCs/>
          <w:sz w:val="24"/>
          <w:szCs w:val="21"/>
          <w:lang w:val="en-GB" w:eastAsia="zh-CN"/>
        </w:rPr>
        <w:t xml:space="preserve">                                                            </w:t>
      </w:r>
      <w:r w:rsidR="00B040A5">
        <w:rPr>
          <w:rFonts w:ascii="Arial" w:eastAsia="宋体" w:hAnsi="Arial" w:cs="Arial" w:hint="eastAsia"/>
          <w:b/>
          <w:bCs/>
          <w:sz w:val="24"/>
          <w:szCs w:val="21"/>
          <w:lang w:val="en-GB" w:eastAsia="zh-CN"/>
        </w:rPr>
        <w:t xml:space="preserve"> </w:t>
      </w:r>
      <w:r>
        <w:rPr>
          <w:rFonts w:ascii="Arial" w:eastAsia="宋体" w:hAnsi="Arial" w:cs="Arial"/>
          <w:b/>
          <w:bCs/>
          <w:sz w:val="24"/>
          <w:szCs w:val="21"/>
          <w:lang w:val="en-GB" w:eastAsia="zh-CN"/>
        </w:rPr>
        <w:t>R2-</w:t>
      </w:r>
      <w:r w:rsidR="00B040A5" w:rsidRPr="00B040A5">
        <w:rPr>
          <w:rFonts w:ascii="Arial" w:eastAsia="宋体" w:hAnsi="Arial" w:cs="Arial"/>
          <w:b/>
          <w:bCs/>
          <w:sz w:val="24"/>
          <w:szCs w:val="21"/>
          <w:lang w:val="en-GB" w:eastAsia="zh-CN"/>
        </w:rPr>
        <w:t>2501121</w:t>
      </w:r>
    </w:p>
    <w:p w14:paraId="5352991B" w14:textId="18B3B31C" w:rsidR="0021189D" w:rsidRDefault="001E46F1">
      <w:pPr>
        <w:tabs>
          <w:tab w:val="right" w:pos="8931"/>
        </w:tabs>
        <w:overflowPunct w:val="0"/>
        <w:autoSpaceDE w:val="0"/>
        <w:autoSpaceDN w:val="0"/>
        <w:adjustRightInd w:val="0"/>
        <w:spacing w:after="120"/>
        <w:textAlignment w:val="baseline"/>
        <w:rPr>
          <w:rFonts w:ascii="Arial" w:eastAsia="宋体" w:hAnsi="Arial"/>
          <w:b/>
          <w:sz w:val="24"/>
          <w:szCs w:val="24"/>
          <w:lang w:val="en-GB"/>
        </w:rPr>
      </w:pPr>
      <w:r w:rsidRPr="001E46F1">
        <w:rPr>
          <w:rFonts w:ascii="Arial" w:eastAsia="宋体" w:hAnsi="Arial"/>
          <w:b/>
          <w:sz w:val="24"/>
          <w:szCs w:val="24"/>
          <w:lang w:eastAsia="zh-CN"/>
        </w:rPr>
        <w:t>Athens, Greece, Feb. 17th – 21st, 2025</w:t>
      </w:r>
    </w:p>
    <w:p w14:paraId="22C88224" w14:textId="77777777" w:rsidR="0021189D" w:rsidRDefault="0021189D">
      <w:pPr>
        <w:tabs>
          <w:tab w:val="center" w:pos="4536"/>
          <w:tab w:val="right" w:pos="9072"/>
        </w:tabs>
        <w:spacing w:afterLines="0" w:after="0"/>
        <w:ind w:left="-2"/>
        <w:jc w:val="both"/>
        <w:rPr>
          <w:rFonts w:ascii="Arial" w:eastAsia="宋体" w:hAnsi="Arial"/>
          <w:b/>
          <w:sz w:val="24"/>
          <w:szCs w:val="21"/>
        </w:rPr>
      </w:pPr>
    </w:p>
    <w:p w14:paraId="0135770C" w14:textId="77777777" w:rsidR="0021189D" w:rsidRDefault="00000000">
      <w:pPr>
        <w:tabs>
          <w:tab w:val="left" w:pos="1800"/>
          <w:tab w:val="right" w:pos="9072"/>
        </w:tabs>
        <w:spacing w:afterLines="0" w:after="0"/>
        <w:ind w:left="1798" w:hanging="1800"/>
        <w:jc w:val="both"/>
        <w:rPr>
          <w:rFonts w:ascii="Arial" w:eastAsia="宋体" w:hAnsi="Arial"/>
          <w:b/>
          <w:sz w:val="24"/>
          <w:szCs w:val="21"/>
          <w:lang w:eastAsia="zh-CN"/>
        </w:rPr>
      </w:pPr>
      <w:r>
        <w:rPr>
          <w:rFonts w:ascii="Arial" w:eastAsia="MS Mincho" w:hAnsi="Arial"/>
          <w:b/>
          <w:sz w:val="24"/>
          <w:szCs w:val="21"/>
        </w:rPr>
        <w:t>Source:</w:t>
      </w:r>
      <w:r>
        <w:rPr>
          <w:rFonts w:ascii="Arial" w:eastAsia="MS Mincho" w:hAnsi="Arial"/>
          <w:b/>
          <w:sz w:val="24"/>
          <w:szCs w:val="21"/>
        </w:rPr>
        <w:tab/>
      </w:r>
      <w:r>
        <w:rPr>
          <w:rFonts w:ascii="Arial" w:eastAsia="宋体" w:hAnsi="Arial" w:hint="eastAsia"/>
          <w:b/>
          <w:sz w:val="24"/>
          <w:szCs w:val="21"/>
          <w:lang w:eastAsia="zh-CN"/>
        </w:rPr>
        <w:t>TCL</w:t>
      </w:r>
    </w:p>
    <w:p w14:paraId="7B24C446" w14:textId="65020C70" w:rsidR="0021189D" w:rsidRDefault="00000000">
      <w:pPr>
        <w:tabs>
          <w:tab w:val="left" w:pos="1800"/>
          <w:tab w:val="right" w:pos="9072"/>
        </w:tabs>
        <w:spacing w:afterLines="0" w:after="0"/>
        <w:ind w:left="1798" w:hanging="1800"/>
        <w:jc w:val="both"/>
        <w:rPr>
          <w:rFonts w:ascii="Arial" w:eastAsiaTheme="minorEastAsia" w:hAnsi="Arial" w:cs="Arial"/>
          <w:b/>
          <w:sz w:val="24"/>
          <w:szCs w:val="21"/>
          <w:lang w:eastAsia="zh-CN"/>
        </w:rPr>
      </w:pPr>
      <w:r>
        <w:rPr>
          <w:rFonts w:ascii="Arial" w:eastAsia="MS Mincho" w:hAnsi="Arial"/>
          <w:b/>
          <w:sz w:val="24"/>
          <w:szCs w:val="21"/>
        </w:rPr>
        <w:t>Title:</w:t>
      </w:r>
      <w:r>
        <w:rPr>
          <w:rFonts w:ascii="Arial" w:eastAsia="MS Mincho" w:hAnsi="Arial"/>
          <w:b/>
          <w:sz w:val="24"/>
          <w:szCs w:val="21"/>
        </w:rPr>
        <w:tab/>
      </w:r>
      <w:r>
        <w:rPr>
          <w:rFonts w:ascii="Arial" w:eastAsiaTheme="minorEastAsia" w:hAnsi="Arial" w:cs="Arial" w:hint="eastAsia"/>
          <w:b/>
          <w:sz w:val="24"/>
          <w:szCs w:val="21"/>
          <w:lang w:eastAsia="zh-CN"/>
        </w:rPr>
        <w:t xml:space="preserve">Discussion on NW </w:t>
      </w:r>
      <w:r>
        <w:rPr>
          <w:rFonts w:ascii="Arial" w:eastAsiaTheme="minorEastAsia" w:hAnsi="Arial" w:cs="Arial"/>
          <w:b/>
          <w:sz w:val="24"/>
          <w:szCs w:val="21"/>
          <w:lang w:eastAsia="zh-CN"/>
        </w:rPr>
        <w:t>side</w:t>
      </w:r>
      <w:r>
        <w:rPr>
          <w:rFonts w:ascii="Arial" w:eastAsiaTheme="minorEastAsia" w:hAnsi="Arial" w:cs="Arial" w:hint="eastAsia"/>
          <w:b/>
          <w:sz w:val="24"/>
          <w:szCs w:val="21"/>
          <w:lang w:eastAsia="zh-CN"/>
        </w:rPr>
        <w:t xml:space="preserve"> data collection</w:t>
      </w:r>
      <w:r w:rsidR="00F80AFA">
        <w:rPr>
          <w:rFonts w:ascii="Arial" w:eastAsiaTheme="minorEastAsia" w:hAnsi="Arial" w:cs="Arial" w:hint="eastAsia"/>
          <w:b/>
          <w:sz w:val="24"/>
          <w:szCs w:val="21"/>
          <w:lang w:eastAsia="zh-CN"/>
        </w:rPr>
        <w:t xml:space="preserve"> for positioning</w:t>
      </w:r>
    </w:p>
    <w:p w14:paraId="4C8AA51F" w14:textId="77777777" w:rsidR="0021189D" w:rsidRDefault="00000000">
      <w:pPr>
        <w:tabs>
          <w:tab w:val="left" w:pos="1800"/>
          <w:tab w:val="center" w:pos="4536"/>
          <w:tab w:val="right" w:pos="9072"/>
        </w:tabs>
        <w:spacing w:afterLines="0" w:after="0"/>
        <w:ind w:left="-2"/>
        <w:jc w:val="both"/>
        <w:rPr>
          <w:rFonts w:ascii="Arial" w:eastAsiaTheme="minorEastAsia" w:hAnsi="Arial"/>
          <w:b/>
          <w:sz w:val="24"/>
          <w:szCs w:val="21"/>
          <w:lang w:eastAsia="zh-CN"/>
        </w:rPr>
      </w:pPr>
      <w:r>
        <w:rPr>
          <w:rFonts w:ascii="Arial" w:eastAsia="MS Mincho" w:hAnsi="Arial"/>
          <w:b/>
          <w:sz w:val="24"/>
          <w:szCs w:val="21"/>
        </w:rPr>
        <w:t>Agenda Item:</w:t>
      </w:r>
      <w:r>
        <w:rPr>
          <w:rFonts w:ascii="Arial" w:eastAsia="MS Mincho" w:hAnsi="Arial"/>
          <w:b/>
          <w:sz w:val="24"/>
          <w:szCs w:val="21"/>
        </w:rPr>
        <w:tab/>
        <w:t>8.1.</w:t>
      </w:r>
      <w:r>
        <w:rPr>
          <w:rFonts w:ascii="Arial" w:eastAsiaTheme="minorEastAsia" w:hAnsi="Arial" w:hint="eastAsia"/>
          <w:b/>
          <w:sz w:val="24"/>
          <w:szCs w:val="21"/>
          <w:lang w:eastAsia="zh-CN"/>
        </w:rPr>
        <w:t>3</w:t>
      </w:r>
    </w:p>
    <w:p w14:paraId="7DED66A8" w14:textId="77777777" w:rsidR="0021189D" w:rsidRDefault="00000000">
      <w:pPr>
        <w:tabs>
          <w:tab w:val="left" w:pos="1800"/>
          <w:tab w:val="center" w:pos="4536"/>
          <w:tab w:val="right" w:pos="9072"/>
        </w:tabs>
        <w:spacing w:afterLines="0" w:after="0"/>
        <w:ind w:left="-2"/>
        <w:jc w:val="both"/>
        <w:rPr>
          <w:rFonts w:ascii="Arial" w:eastAsia="宋体" w:hAnsi="Arial"/>
          <w:b/>
          <w:sz w:val="24"/>
          <w:szCs w:val="21"/>
        </w:rPr>
      </w:pPr>
      <w:r>
        <w:rPr>
          <w:rFonts w:ascii="Arial" w:eastAsia="MS Mincho" w:hAnsi="Arial"/>
          <w:b/>
          <w:sz w:val="24"/>
          <w:szCs w:val="21"/>
        </w:rPr>
        <w:t>Document for:</w:t>
      </w:r>
      <w:r>
        <w:rPr>
          <w:rFonts w:ascii="Arial" w:eastAsia="MS Mincho" w:hAnsi="Arial"/>
          <w:b/>
          <w:sz w:val="24"/>
          <w:szCs w:val="21"/>
        </w:rPr>
        <w:tab/>
        <w:t>Discussio</w:t>
      </w:r>
      <w:r>
        <w:rPr>
          <w:rFonts w:ascii="Arial" w:eastAsia="宋体" w:hAnsi="Arial"/>
          <w:b/>
          <w:sz w:val="24"/>
          <w:szCs w:val="21"/>
        </w:rPr>
        <w:t>n</w:t>
      </w:r>
      <w:r>
        <w:rPr>
          <w:rFonts w:ascii="Arial" w:eastAsia="宋体" w:hAnsi="Arial" w:hint="eastAsia"/>
          <w:b/>
          <w:sz w:val="24"/>
          <w:szCs w:val="21"/>
        </w:rPr>
        <w:t xml:space="preserve"> and Decision</w:t>
      </w:r>
    </w:p>
    <w:bookmarkEnd w:id="0"/>
    <w:bookmarkEnd w:id="1"/>
    <w:p w14:paraId="1788376A" w14:textId="77777777" w:rsidR="0021189D" w:rsidRDefault="0021189D">
      <w:pPr>
        <w:pStyle w:val="af"/>
        <w:pBdr>
          <w:bottom w:val="single" w:sz="6" w:space="1" w:color="auto"/>
        </w:pBdr>
        <w:tabs>
          <w:tab w:val="left" w:pos="1843"/>
        </w:tabs>
        <w:spacing w:afterLines="0" w:after="0"/>
        <w:rPr>
          <w:rFonts w:eastAsia="宋体"/>
          <w:lang w:val="en-US" w:eastAsia="zh-CN"/>
        </w:rPr>
      </w:pPr>
    </w:p>
    <w:p w14:paraId="5FC2A510" w14:textId="77777777" w:rsidR="0021189D" w:rsidRPr="00A71384" w:rsidRDefault="00000000">
      <w:pPr>
        <w:pStyle w:val="1"/>
        <w:numPr>
          <w:ilvl w:val="0"/>
          <w:numId w:val="1"/>
        </w:numPr>
        <w:ind w:left="432" w:hanging="432"/>
      </w:pPr>
      <w:bookmarkStart w:id="2" w:name="_Ref521334010"/>
      <w:r w:rsidRPr="00A71384">
        <w:t>Introduction</w:t>
      </w:r>
      <w:bookmarkEnd w:id="2"/>
    </w:p>
    <w:p w14:paraId="4943428F" w14:textId="6C0DA5DD" w:rsidR="0021189D" w:rsidRPr="00A71384" w:rsidRDefault="00000000">
      <w:pPr>
        <w:pStyle w:val="3GPPText"/>
        <w:rPr>
          <w:sz w:val="24"/>
          <w:szCs w:val="24"/>
          <w:lang w:eastAsia="zh-CN"/>
        </w:rPr>
      </w:pPr>
      <w:r w:rsidRPr="00A71384">
        <w:rPr>
          <w:sz w:val="24"/>
          <w:szCs w:val="24"/>
        </w:rPr>
        <w:t>Data collection</w:t>
      </w:r>
      <w:r w:rsidRPr="00A71384">
        <w:rPr>
          <w:rFonts w:hint="eastAsia"/>
          <w:sz w:val="24"/>
          <w:szCs w:val="24"/>
        </w:rPr>
        <w:t xml:space="preserve"> is a very important </w:t>
      </w:r>
      <w:r w:rsidRPr="00A71384">
        <w:rPr>
          <w:sz w:val="24"/>
          <w:szCs w:val="24"/>
        </w:rPr>
        <w:t>function</w:t>
      </w:r>
      <w:r w:rsidRPr="00A71384">
        <w:rPr>
          <w:rFonts w:hint="eastAsia"/>
          <w:sz w:val="24"/>
          <w:szCs w:val="24"/>
        </w:rPr>
        <w:t xml:space="preserve"> in the AI</w:t>
      </w:r>
      <w:r w:rsidR="008B5DC1" w:rsidRPr="00A71384">
        <w:rPr>
          <w:rFonts w:hint="eastAsia"/>
          <w:sz w:val="24"/>
          <w:szCs w:val="24"/>
          <w:lang w:eastAsia="zh-CN"/>
        </w:rPr>
        <w:t>/</w:t>
      </w:r>
      <w:r w:rsidRPr="00A71384">
        <w:rPr>
          <w:rFonts w:hint="eastAsia"/>
          <w:sz w:val="24"/>
          <w:szCs w:val="24"/>
        </w:rPr>
        <w:t xml:space="preserve">ML-based LCM, which is used to provide the input data to the different LCM aspects (i.e., </w:t>
      </w:r>
      <w:r w:rsidRPr="00A71384">
        <w:rPr>
          <w:sz w:val="24"/>
          <w:szCs w:val="24"/>
        </w:rPr>
        <w:t>model inference, monitoring, and training</w:t>
      </w:r>
      <w:r w:rsidRPr="00A71384">
        <w:rPr>
          <w:rFonts w:hint="eastAsia"/>
          <w:sz w:val="24"/>
          <w:szCs w:val="24"/>
        </w:rPr>
        <w:t xml:space="preserve">). </w:t>
      </w:r>
      <w:r w:rsidR="00B3505C" w:rsidRPr="00A71384">
        <w:rPr>
          <w:sz w:val="24"/>
          <w:szCs w:val="24"/>
        </w:rPr>
        <w:t>In the recent RAN</w:t>
      </w:r>
      <w:r w:rsidR="00751312" w:rsidRPr="00A71384">
        <w:rPr>
          <w:rFonts w:hint="eastAsia"/>
          <w:sz w:val="24"/>
          <w:szCs w:val="24"/>
          <w:lang w:eastAsia="zh-CN"/>
        </w:rPr>
        <w:t>2</w:t>
      </w:r>
      <w:r w:rsidR="00B3505C" w:rsidRPr="00A71384">
        <w:rPr>
          <w:sz w:val="24"/>
          <w:szCs w:val="24"/>
        </w:rPr>
        <w:t>#</w:t>
      </w:r>
      <w:r w:rsidR="001D44E9">
        <w:rPr>
          <w:rFonts w:hint="eastAsia"/>
          <w:sz w:val="24"/>
          <w:szCs w:val="24"/>
          <w:lang w:eastAsia="zh-CN"/>
        </w:rPr>
        <w:t>128</w:t>
      </w:r>
      <w:r w:rsidR="00B3505C" w:rsidRPr="00A71384">
        <w:rPr>
          <w:sz w:val="24"/>
          <w:szCs w:val="24"/>
        </w:rPr>
        <w:t xml:space="preserve"> meeting, there were full discussions on </w:t>
      </w:r>
      <w:r w:rsidR="00C213D8">
        <w:rPr>
          <w:rFonts w:hint="eastAsia"/>
          <w:sz w:val="24"/>
          <w:szCs w:val="24"/>
          <w:lang w:eastAsia="zh-CN"/>
        </w:rPr>
        <w:t xml:space="preserve">logging conditions/events and starting/stopping of logging </w:t>
      </w:r>
      <w:r w:rsidR="00B46BF5">
        <w:rPr>
          <w:rFonts w:hint="eastAsia"/>
          <w:sz w:val="24"/>
          <w:szCs w:val="24"/>
          <w:lang w:eastAsia="zh-CN"/>
        </w:rPr>
        <w:t>for NW side data collection</w:t>
      </w:r>
      <w:r w:rsidR="00B3505C" w:rsidRPr="00A71384">
        <w:rPr>
          <w:sz w:val="24"/>
          <w:szCs w:val="24"/>
        </w:rPr>
        <w:t>. Some conclusions were drawn as follows</w:t>
      </w:r>
      <w:r w:rsidR="00A84815">
        <w:rPr>
          <w:rFonts w:hint="eastAsia"/>
          <w:sz w:val="24"/>
          <w:szCs w:val="24"/>
          <w:lang w:eastAsia="zh-CN"/>
        </w:rPr>
        <w:t xml:space="preserve"> </w:t>
      </w:r>
      <w:r w:rsidR="00A84815">
        <w:rPr>
          <w:sz w:val="24"/>
          <w:szCs w:val="24"/>
          <w:lang w:eastAsia="zh-CN"/>
        </w:rPr>
        <w:fldChar w:fldCharType="begin"/>
      </w:r>
      <w:r w:rsidR="00A84815">
        <w:rPr>
          <w:sz w:val="24"/>
          <w:szCs w:val="24"/>
          <w:lang w:eastAsia="zh-CN"/>
        </w:rPr>
        <w:instrText xml:space="preserve"> </w:instrText>
      </w:r>
      <w:r w:rsidR="00A84815">
        <w:rPr>
          <w:rFonts w:hint="eastAsia"/>
          <w:sz w:val="24"/>
          <w:szCs w:val="24"/>
          <w:lang w:eastAsia="zh-CN"/>
        </w:rPr>
        <w:instrText>REF _Ref178588905 \r \h</w:instrText>
      </w:r>
      <w:r w:rsidR="00A84815">
        <w:rPr>
          <w:sz w:val="24"/>
          <w:szCs w:val="24"/>
          <w:lang w:eastAsia="zh-CN"/>
        </w:rPr>
        <w:instrText xml:space="preserve"> </w:instrText>
      </w:r>
      <w:r w:rsidR="00A84815">
        <w:rPr>
          <w:sz w:val="24"/>
          <w:szCs w:val="24"/>
          <w:lang w:eastAsia="zh-CN"/>
        </w:rPr>
      </w:r>
      <w:r w:rsidR="00A84815">
        <w:rPr>
          <w:sz w:val="24"/>
          <w:szCs w:val="24"/>
          <w:lang w:eastAsia="zh-CN"/>
        </w:rPr>
        <w:fldChar w:fldCharType="separate"/>
      </w:r>
      <w:r w:rsidR="00A84815">
        <w:rPr>
          <w:sz w:val="24"/>
          <w:szCs w:val="24"/>
          <w:lang w:eastAsia="zh-CN"/>
        </w:rPr>
        <w:t>[1]</w:t>
      </w:r>
      <w:r w:rsidR="00A84815">
        <w:rPr>
          <w:sz w:val="24"/>
          <w:szCs w:val="24"/>
          <w:lang w:eastAsia="zh-CN"/>
        </w:rPr>
        <w:fldChar w:fldCharType="end"/>
      </w:r>
      <w:r w:rsidRPr="00A71384">
        <w:rPr>
          <w:rFonts w:hint="eastAsia"/>
          <w:sz w:val="24"/>
          <w:szCs w:val="24"/>
        </w:rPr>
        <w:t>.</w:t>
      </w:r>
    </w:p>
    <w:tbl>
      <w:tblPr>
        <w:tblStyle w:val="af4"/>
        <w:tblW w:w="0" w:type="auto"/>
        <w:tblLook w:val="04A0" w:firstRow="1" w:lastRow="0" w:firstColumn="1" w:lastColumn="0" w:noHBand="0" w:noVBand="1"/>
      </w:tblPr>
      <w:tblGrid>
        <w:gridCol w:w="9060"/>
      </w:tblGrid>
      <w:tr w:rsidR="0021189D" w14:paraId="1847FA1F" w14:textId="77777777">
        <w:tc>
          <w:tcPr>
            <w:tcW w:w="9962" w:type="dxa"/>
          </w:tcPr>
          <w:p w14:paraId="703E94DE" w14:textId="2C93044D" w:rsidR="009B57E0" w:rsidRPr="009B57E0" w:rsidRDefault="009B57E0" w:rsidP="009B57E0">
            <w:pPr>
              <w:pStyle w:val="3GPPText"/>
              <w:rPr>
                <w:b/>
                <w:bCs/>
                <w:lang w:eastAsia="zh-CN"/>
              </w:rPr>
            </w:pPr>
            <w:r w:rsidRPr="009B57E0">
              <w:rPr>
                <w:b/>
                <w:bCs/>
              </w:rPr>
              <w:t>Agreements</w:t>
            </w:r>
          </w:p>
          <w:p w14:paraId="4085B04D" w14:textId="77777777" w:rsidR="0067589C" w:rsidRPr="0067589C" w:rsidRDefault="0067589C" w:rsidP="0067589C">
            <w:pPr>
              <w:pStyle w:val="3GPPText"/>
              <w:numPr>
                <w:ilvl w:val="0"/>
                <w:numId w:val="10"/>
              </w:numPr>
              <w:rPr>
                <w:bCs/>
                <w:lang w:val="en-GB"/>
              </w:rPr>
            </w:pPr>
            <w:r w:rsidRPr="0067589C">
              <w:rPr>
                <w:bCs/>
                <w:lang w:val="en-GB"/>
              </w:rPr>
              <w:t xml:space="preserve">Data collection is controlled by the network.   The UE will not autonomously stop when low power state is detected.  </w:t>
            </w:r>
          </w:p>
          <w:p w14:paraId="63C9480C" w14:textId="77777777" w:rsidR="0067589C" w:rsidRPr="0067589C" w:rsidRDefault="0067589C" w:rsidP="0067589C">
            <w:pPr>
              <w:pStyle w:val="3GPPText"/>
              <w:numPr>
                <w:ilvl w:val="0"/>
                <w:numId w:val="10"/>
              </w:numPr>
              <w:rPr>
                <w:bCs/>
                <w:lang w:val="en-GB"/>
              </w:rPr>
            </w:pPr>
            <w:r w:rsidRPr="0067589C">
              <w:rPr>
                <w:bCs/>
                <w:lang w:val="en-GB"/>
              </w:rPr>
              <w:t xml:space="preserve">The UE reports to the network when the power state is low.  We will not specify how the UE determines low power state.   The network should de-configure the data collection (this can be captured in stage 2).   </w:t>
            </w:r>
          </w:p>
          <w:p w14:paraId="3BDDD88A" w14:textId="77777777" w:rsidR="0067589C" w:rsidRPr="0067589C" w:rsidRDefault="0067589C" w:rsidP="0067589C">
            <w:pPr>
              <w:pStyle w:val="3GPPText"/>
              <w:numPr>
                <w:ilvl w:val="0"/>
                <w:numId w:val="10"/>
              </w:numPr>
              <w:rPr>
                <w:bCs/>
                <w:lang w:val="en-GB"/>
              </w:rPr>
            </w:pPr>
            <w:r w:rsidRPr="0067589C">
              <w:rPr>
                <w:bCs/>
                <w:lang w:val="en-GB"/>
              </w:rPr>
              <w:t xml:space="preserve">The UE reports to the network when buffer is or may become full.  FFS when it reports (before and/or after).   </w:t>
            </w:r>
          </w:p>
          <w:p w14:paraId="394B494E" w14:textId="662063BC" w:rsidR="003C52BE" w:rsidRPr="0067589C" w:rsidRDefault="0067589C" w:rsidP="0067589C">
            <w:pPr>
              <w:pStyle w:val="3GPPText"/>
              <w:numPr>
                <w:ilvl w:val="0"/>
                <w:numId w:val="10"/>
              </w:numPr>
              <w:rPr>
                <w:rFonts w:hint="eastAsia"/>
                <w:bCs/>
                <w:lang w:val="en-GB"/>
              </w:rPr>
            </w:pPr>
            <w:r w:rsidRPr="0067589C">
              <w:rPr>
                <w:bCs/>
                <w:lang w:val="en-GB"/>
              </w:rPr>
              <w:t>The UE can report the reason for triggering of indication for the status (e.g. low power state, low memory).  FFS how this is signalled and if the reporting can be part of availability indication.</w:t>
            </w:r>
          </w:p>
        </w:tc>
      </w:tr>
    </w:tbl>
    <w:p w14:paraId="1C53475D" w14:textId="7CD3CA0D" w:rsidR="0021189D" w:rsidRPr="00A71384" w:rsidRDefault="004D0D3D">
      <w:pPr>
        <w:pStyle w:val="3GPPText"/>
        <w:rPr>
          <w:sz w:val="24"/>
          <w:szCs w:val="21"/>
        </w:rPr>
      </w:pPr>
      <w:r w:rsidRPr="00A71384">
        <w:rPr>
          <w:rFonts w:hint="eastAsia"/>
          <w:sz w:val="24"/>
          <w:szCs w:val="21"/>
        </w:rPr>
        <w:t xml:space="preserve">In this contribution, we provide our views on </w:t>
      </w:r>
      <w:r w:rsidR="005F1AC9" w:rsidRPr="00A71384">
        <w:rPr>
          <w:rFonts w:hint="eastAsia"/>
          <w:sz w:val="24"/>
          <w:szCs w:val="21"/>
          <w:lang w:eastAsia="zh-CN"/>
        </w:rPr>
        <w:t xml:space="preserve">NW side </w:t>
      </w:r>
      <w:r w:rsidRPr="00A71384">
        <w:rPr>
          <w:rFonts w:hint="eastAsia"/>
          <w:sz w:val="24"/>
          <w:szCs w:val="21"/>
        </w:rPr>
        <w:t xml:space="preserve">data collection </w:t>
      </w:r>
      <w:r w:rsidR="004F0375" w:rsidRPr="00A71384">
        <w:rPr>
          <w:rFonts w:hint="eastAsia"/>
          <w:sz w:val="24"/>
          <w:szCs w:val="21"/>
          <w:lang w:eastAsia="zh-CN"/>
        </w:rPr>
        <w:t xml:space="preserve">for the positioning use case, focusing on </w:t>
      </w:r>
      <w:r w:rsidR="00CB26A8" w:rsidRPr="00A71384">
        <w:rPr>
          <w:rFonts w:hint="eastAsia"/>
          <w:sz w:val="24"/>
          <w:szCs w:val="21"/>
          <w:lang w:eastAsia="zh-CN"/>
        </w:rPr>
        <w:t xml:space="preserve">the </w:t>
      </w:r>
      <w:proofErr w:type="gramStart"/>
      <w:r w:rsidR="00CB26A8" w:rsidRPr="00A71384">
        <w:rPr>
          <w:rFonts w:hint="eastAsia"/>
          <w:sz w:val="24"/>
          <w:szCs w:val="21"/>
          <w:lang w:eastAsia="zh-CN"/>
        </w:rPr>
        <w:t>first priority</w:t>
      </w:r>
      <w:proofErr w:type="gramEnd"/>
      <w:r w:rsidR="00CB26A8" w:rsidRPr="00A71384">
        <w:rPr>
          <w:rFonts w:hint="eastAsia"/>
          <w:sz w:val="24"/>
          <w:szCs w:val="21"/>
          <w:lang w:eastAsia="zh-CN"/>
        </w:rPr>
        <w:t xml:space="preserve"> Case 3a and Case 3b</w:t>
      </w:r>
      <w:r w:rsidRPr="00A71384">
        <w:rPr>
          <w:rFonts w:hint="eastAsia"/>
          <w:sz w:val="24"/>
          <w:szCs w:val="21"/>
        </w:rPr>
        <w:t>.</w:t>
      </w:r>
    </w:p>
    <w:p w14:paraId="41E574EE" w14:textId="77777777" w:rsidR="0021189D" w:rsidRPr="00A71384" w:rsidRDefault="00000000">
      <w:pPr>
        <w:pStyle w:val="1"/>
        <w:numPr>
          <w:ilvl w:val="0"/>
          <w:numId w:val="1"/>
        </w:numPr>
      </w:pPr>
      <w:r w:rsidRPr="00A71384">
        <w:rPr>
          <w:rFonts w:hint="eastAsia"/>
        </w:rPr>
        <w:t>Discussion</w:t>
      </w:r>
    </w:p>
    <w:p w14:paraId="0536CE44" w14:textId="351C3915" w:rsidR="0021189D" w:rsidRPr="00A829B8" w:rsidRDefault="00000000">
      <w:pPr>
        <w:pStyle w:val="2"/>
        <w:spacing w:after="240"/>
        <w:jc w:val="both"/>
        <w:rPr>
          <w:rFonts w:eastAsiaTheme="minorEastAsia"/>
          <w:lang w:val="en-US"/>
        </w:rPr>
      </w:pPr>
      <w:bookmarkStart w:id="3" w:name="OLE_LINK18"/>
      <w:r>
        <w:rPr>
          <w:lang w:val="en-US"/>
        </w:rPr>
        <w:t>2.</w:t>
      </w:r>
      <w:r w:rsidR="00374D3B">
        <w:rPr>
          <w:rFonts w:eastAsiaTheme="minorEastAsia" w:hint="eastAsia"/>
          <w:lang w:val="en-US"/>
        </w:rPr>
        <w:t>1</w:t>
      </w:r>
      <w:r>
        <w:rPr>
          <w:lang w:val="en-US"/>
        </w:rPr>
        <w:t xml:space="preserve"> </w:t>
      </w:r>
      <w:r w:rsidR="00612B8C">
        <w:rPr>
          <w:rFonts w:eastAsiaTheme="minorEastAsia" w:hint="eastAsia"/>
          <w:lang w:val="en-US"/>
        </w:rPr>
        <w:t xml:space="preserve">NW side data collection for </w:t>
      </w:r>
      <w:r w:rsidR="00A829B8">
        <w:rPr>
          <w:rFonts w:eastAsiaTheme="minorEastAsia" w:hint="eastAsia"/>
          <w:lang w:val="en-US"/>
        </w:rPr>
        <w:t>Case 3a</w:t>
      </w:r>
    </w:p>
    <w:p w14:paraId="497EC30D" w14:textId="629D8D84" w:rsidR="0021189D" w:rsidRPr="00450C39" w:rsidRDefault="00C329F6">
      <w:pPr>
        <w:pStyle w:val="3GPPText"/>
        <w:rPr>
          <w:sz w:val="24"/>
          <w:szCs w:val="24"/>
          <w:lang w:eastAsia="zh-CN"/>
        </w:rPr>
      </w:pPr>
      <w:r w:rsidRPr="00450C39">
        <w:rPr>
          <w:rFonts w:hint="eastAsia"/>
          <w:sz w:val="24"/>
          <w:szCs w:val="24"/>
          <w:lang w:eastAsia="zh-CN"/>
        </w:rPr>
        <w:t xml:space="preserve">The training data can be autonomously collected by </w:t>
      </w:r>
      <w:proofErr w:type="spellStart"/>
      <w:r w:rsidRPr="00450C39">
        <w:rPr>
          <w:rFonts w:hint="eastAsia"/>
          <w:sz w:val="24"/>
          <w:szCs w:val="24"/>
          <w:lang w:eastAsia="zh-CN"/>
        </w:rPr>
        <w:t>gNB</w:t>
      </w:r>
      <w:proofErr w:type="spellEnd"/>
      <w:r w:rsidRPr="00450C39">
        <w:rPr>
          <w:rFonts w:hint="eastAsia"/>
          <w:sz w:val="24"/>
          <w:szCs w:val="24"/>
          <w:lang w:eastAsia="zh-CN"/>
        </w:rPr>
        <w:t xml:space="preserve"> or OAM for Case 3a. As for </w:t>
      </w:r>
      <w:proofErr w:type="spellStart"/>
      <w:r w:rsidRPr="00450C39">
        <w:rPr>
          <w:rFonts w:hint="eastAsia"/>
          <w:sz w:val="24"/>
          <w:szCs w:val="24"/>
          <w:lang w:eastAsia="zh-CN"/>
        </w:rPr>
        <w:t>gNB</w:t>
      </w:r>
      <w:proofErr w:type="spellEnd"/>
      <w:r w:rsidRPr="00450C39">
        <w:rPr>
          <w:rFonts w:hint="eastAsia"/>
          <w:sz w:val="24"/>
          <w:szCs w:val="24"/>
          <w:lang w:eastAsia="zh-CN"/>
        </w:rPr>
        <w:t>-centric data collection, SRS is configured reusing the legacy RRC message for measurement data collection. The label data (intermediate positioning measurement) can be calculated based on the UE location information, which can be contained in the RRM measurement report associated with the corresponding SRS configuration for data collection to match the measurement data and label data. The SRS configuration can be contained in the RRM measurement report</w:t>
      </w:r>
      <w:r w:rsidR="00321A9C">
        <w:rPr>
          <w:rFonts w:hint="eastAsia"/>
          <w:sz w:val="24"/>
          <w:szCs w:val="24"/>
          <w:lang w:eastAsia="zh-CN"/>
        </w:rPr>
        <w:t xml:space="preserve"> configuration</w:t>
      </w:r>
      <w:r w:rsidRPr="00450C39">
        <w:rPr>
          <w:rFonts w:hint="eastAsia"/>
          <w:sz w:val="24"/>
          <w:szCs w:val="24"/>
          <w:lang w:eastAsia="zh-CN"/>
        </w:rPr>
        <w:t xml:space="preserve"> or associated to the RRM measurement report </w:t>
      </w:r>
      <w:r w:rsidR="004D2A7C">
        <w:rPr>
          <w:rFonts w:hint="eastAsia"/>
          <w:sz w:val="24"/>
          <w:szCs w:val="24"/>
          <w:lang w:eastAsia="zh-CN"/>
        </w:rPr>
        <w:t xml:space="preserve">configuration </w:t>
      </w:r>
      <w:r w:rsidRPr="00450C39">
        <w:rPr>
          <w:rFonts w:hint="eastAsia"/>
          <w:sz w:val="24"/>
          <w:szCs w:val="24"/>
          <w:lang w:eastAsia="zh-CN"/>
        </w:rPr>
        <w:t>via a measurement ID.</w:t>
      </w:r>
    </w:p>
    <w:p w14:paraId="1F0DABBB" w14:textId="0D0A1C03" w:rsidR="0021189D" w:rsidRPr="00320FBB" w:rsidRDefault="00000000" w:rsidP="00320FBB">
      <w:pPr>
        <w:pStyle w:val="3GPPText"/>
        <w:spacing w:beforeLines="100" w:before="240" w:afterLines="100" w:after="240"/>
        <w:rPr>
          <w:b/>
          <w:bCs/>
          <w:i/>
          <w:iCs/>
          <w:sz w:val="24"/>
          <w:szCs w:val="21"/>
        </w:rPr>
      </w:pPr>
      <w:r w:rsidRPr="00320FBB">
        <w:rPr>
          <w:rFonts w:hint="eastAsia"/>
          <w:b/>
          <w:bCs/>
          <w:i/>
          <w:iCs/>
          <w:sz w:val="24"/>
          <w:szCs w:val="21"/>
        </w:rPr>
        <w:t xml:space="preserve">Proposal </w:t>
      </w:r>
      <w:r w:rsidR="00C42EC2">
        <w:rPr>
          <w:rFonts w:hint="eastAsia"/>
          <w:b/>
          <w:bCs/>
          <w:i/>
          <w:iCs/>
          <w:sz w:val="24"/>
          <w:szCs w:val="21"/>
          <w:lang w:eastAsia="zh-CN"/>
        </w:rPr>
        <w:t>1</w:t>
      </w:r>
      <w:r w:rsidRPr="00320FBB">
        <w:rPr>
          <w:rFonts w:hint="eastAsia"/>
          <w:b/>
          <w:bCs/>
          <w:i/>
          <w:iCs/>
          <w:sz w:val="24"/>
          <w:szCs w:val="21"/>
        </w:rPr>
        <w:t>: The RRM measurement report containing UE location information can be associated with the corresponding SRS configuration for label data collection for Case 3a.</w:t>
      </w:r>
    </w:p>
    <w:p w14:paraId="10681384" w14:textId="64BE4E68" w:rsidR="0021189D" w:rsidRDefault="00000000">
      <w:pPr>
        <w:pStyle w:val="3GPPText"/>
        <w:rPr>
          <w:sz w:val="24"/>
          <w:szCs w:val="24"/>
          <w:lang w:eastAsia="zh-CN"/>
        </w:rPr>
      </w:pPr>
      <w:r w:rsidRPr="00450C39">
        <w:rPr>
          <w:rFonts w:hint="eastAsia"/>
          <w:sz w:val="24"/>
          <w:szCs w:val="24"/>
          <w:lang w:eastAsia="zh-CN"/>
        </w:rPr>
        <w:t xml:space="preserve">As for OAM-centric data collection, the Immediate MDT with RAN measurement configuration can be extended. The channel measurement (e.g., DP, PDP, CIR) by RAN should </w:t>
      </w:r>
      <w:r w:rsidRPr="00450C39">
        <w:rPr>
          <w:rFonts w:hint="eastAsia"/>
          <w:sz w:val="24"/>
          <w:szCs w:val="24"/>
          <w:lang w:eastAsia="zh-CN"/>
        </w:rPr>
        <w:lastRenderedPageBreak/>
        <w:t>be additionally supported for Immediate MDT so that OAM can collect the measurement data.</w:t>
      </w:r>
      <w:r w:rsidR="00AD7FBC">
        <w:rPr>
          <w:rFonts w:hint="eastAsia"/>
          <w:sz w:val="24"/>
          <w:szCs w:val="24"/>
          <w:lang w:eastAsia="zh-CN"/>
        </w:rPr>
        <w:t xml:space="preserve"> The </w:t>
      </w:r>
      <w:r w:rsidR="00D6007F">
        <w:rPr>
          <w:rFonts w:hint="eastAsia"/>
          <w:sz w:val="24"/>
          <w:szCs w:val="24"/>
          <w:lang w:eastAsia="zh-CN"/>
        </w:rPr>
        <w:t>content of channel measurement waits for RAN1 discussion</w:t>
      </w:r>
      <w:r w:rsidR="00AD7FBC">
        <w:rPr>
          <w:rFonts w:hint="eastAsia"/>
          <w:sz w:val="24"/>
          <w:szCs w:val="24"/>
          <w:lang w:eastAsia="zh-CN"/>
        </w:rPr>
        <w:t>.</w:t>
      </w:r>
      <w:r w:rsidR="001B16E3">
        <w:rPr>
          <w:rFonts w:hint="eastAsia"/>
          <w:sz w:val="24"/>
          <w:szCs w:val="24"/>
          <w:lang w:eastAsia="zh-CN"/>
        </w:rPr>
        <w:t xml:space="preserve"> T</w:t>
      </w:r>
      <w:r w:rsidRPr="00450C39">
        <w:rPr>
          <w:rFonts w:hint="eastAsia"/>
          <w:sz w:val="24"/>
          <w:szCs w:val="24"/>
          <w:lang w:eastAsia="zh-CN"/>
        </w:rPr>
        <w:t>he measurement collection can be triggered by event or at the end of measurement collection period, and the trigger events can be further discussed. Besides, the UE location information provision is supported in the legacy Immediate MDT so there should be no extension for the label data collection.</w:t>
      </w:r>
    </w:p>
    <w:p w14:paraId="0C8D71E2" w14:textId="5E652739" w:rsidR="00CE256F" w:rsidRDefault="00CE256F" w:rsidP="00165A3D">
      <w:pPr>
        <w:pStyle w:val="3GPPText"/>
        <w:spacing w:beforeLines="100" w:before="240" w:afterLines="100" w:after="240"/>
        <w:rPr>
          <w:rFonts w:hint="eastAsia"/>
          <w:b/>
          <w:bCs/>
          <w:i/>
          <w:iCs/>
          <w:sz w:val="24"/>
          <w:szCs w:val="21"/>
          <w:lang w:eastAsia="zh-CN"/>
        </w:rPr>
      </w:pPr>
      <w:r w:rsidRPr="00320FBB">
        <w:rPr>
          <w:rFonts w:hint="eastAsia"/>
          <w:b/>
          <w:bCs/>
          <w:i/>
          <w:iCs/>
          <w:sz w:val="24"/>
          <w:szCs w:val="21"/>
        </w:rPr>
        <w:t xml:space="preserve">Proposal </w:t>
      </w:r>
      <w:r w:rsidR="00C42EC2">
        <w:rPr>
          <w:rFonts w:hint="eastAsia"/>
          <w:b/>
          <w:bCs/>
          <w:i/>
          <w:iCs/>
          <w:sz w:val="24"/>
          <w:szCs w:val="21"/>
          <w:lang w:eastAsia="zh-CN"/>
        </w:rPr>
        <w:t>2</w:t>
      </w:r>
      <w:r w:rsidRPr="00320FBB">
        <w:rPr>
          <w:rFonts w:hint="eastAsia"/>
          <w:b/>
          <w:bCs/>
          <w:i/>
          <w:iCs/>
          <w:sz w:val="24"/>
          <w:szCs w:val="21"/>
        </w:rPr>
        <w:t xml:space="preserve">: </w:t>
      </w:r>
      <w:r w:rsidR="00165A3D" w:rsidRPr="00165A3D">
        <w:rPr>
          <w:b/>
          <w:bCs/>
          <w:i/>
          <w:iCs/>
          <w:sz w:val="24"/>
          <w:szCs w:val="21"/>
        </w:rPr>
        <w:t>The Immediate MDT with NW-side channel measurements, e.g., DP, PDP, CIR, can be introduced to support OAM-centric training data collection for Case 3a.</w:t>
      </w:r>
      <w:r w:rsidR="00B711E6">
        <w:rPr>
          <w:rFonts w:hint="eastAsia"/>
          <w:b/>
          <w:bCs/>
          <w:i/>
          <w:iCs/>
          <w:sz w:val="24"/>
          <w:szCs w:val="21"/>
          <w:lang w:eastAsia="zh-CN"/>
        </w:rPr>
        <w:t xml:space="preserve"> </w:t>
      </w:r>
      <w:r w:rsidR="00B711E6" w:rsidRPr="00B711E6">
        <w:rPr>
          <w:b/>
          <w:bCs/>
          <w:i/>
          <w:iCs/>
          <w:sz w:val="24"/>
          <w:szCs w:val="21"/>
          <w:lang w:eastAsia="zh-CN"/>
        </w:rPr>
        <w:t>The content of channel measurement waits for RAN1 discussion.</w:t>
      </w:r>
    </w:p>
    <w:p w14:paraId="1D2909BA" w14:textId="77777777" w:rsidR="00A22FE5" w:rsidRPr="00165A3D" w:rsidRDefault="00A22FE5" w:rsidP="00165A3D">
      <w:pPr>
        <w:pStyle w:val="3GPPText"/>
        <w:spacing w:beforeLines="100" w:before="240" w:afterLines="100" w:after="240"/>
        <w:rPr>
          <w:b/>
          <w:bCs/>
          <w:i/>
          <w:iCs/>
          <w:sz w:val="24"/>
          <w:szCs w:val="21"/>
          <w:lang w:eastAsia="zh-CN"/>
        </w:rPr>
      </w:pPr>
    </w:p>
    <w:p w14:paraId="2A63F5E8" w14:textId="2B5254D7" w:rsidR="00AC146A" w:rsidRPr="00A829B8" w:rsidRDefault="00AC146A" w:rsidP="00AC146A">
      <w:pPr>
        <w:pStyle w:val="2"/>
        <w:spacing w:after="240"/>
        <w:jc w:val="both"/>
        <w:rPr>
          <w:rFonts w:eastAsiaTheme="minorEastAsia"/>
          <w:lang w:val="en-US"/>
        </w:rPr>
      </w:pPr>
      <w:r>
        <w:rPr>
          <w:lang w:val="en-US"/>
        </w:rPr>
        <w:t>2.</w:t>
      </w:r>
      <w:r>
        <w:rPr>
          <w:rFonts w:eastAsiaTheme="minorEastAsia" w:hint="eastAsia"/>
          <w:lang w:val="en-US"/>
        </w:rPr>
        <w:t>2</w:t>
      </w:r>
      <w:r>
        <w:rPr>
          <w:lang w:val="en-US"/>
        </w:rPr>
        <w:t xml:space="preserve"> </w:t>
      </w:r>
      <w:r w:rsidR="00311492">
        <w:rPr>
          <w:rFonts w:eastAsiaTheme="minorEastAsia" w:hint="eastAsia"/>
          <w:lang w:val="en-US"/>
        </w:rPr>
        <w:t>NW side data collection for</w:t>
      </w:r>
      <w:r w:rsidR="00311492">
        <w:rPr>
          <w:rFonts w:eastAsiaTheme="minorEastAsia" w:hint="eastAsia"/>
          <w:lang w:val="en-US"/>
        </w:rPr>
        <w:t xml:space="preserve"> </w:t>
      </w:r>
      <w:r>
        <w:rPr>
          <w:rFonts w:eastAsiaTheme="minorEastAsia" w:hint="eastAsia"/>
          <w:lang w:val="en-US"/>
        </w:rPr>
        <w:t>Case 3</w:t>
      </w:r>
      <w:r w:rsidR="001640D4">
        <w:rPr>
          <w:rFonts w:eastAsiaTheme="minorEastAsia" w:hint="eastAsia"/>
          <w:lang w:val="en-US"/>
        </w:rPr>
        <w:t>b</w:t>
      </w:r>
    </w:p>
    <w:p w14:paraId="243DF9F4" w14:textId="0581983C" w:rsidR="0021189D" w:rsidRPr="00450C39" w:rsidRDefault="00000000">
      <w:pPr>
        <w:pStyle w:val="3GPPText"/>
        <w:rPr>
          <w:sz w:val="24"/>
          <w:szCs w:val="24"/>
          <w:lang w:eastAsia="zh-CN"/>
        </w:rPr>
      </w:pPr>
      <w:r w:rsidRPr="00450C39">
        <w:rPr>
          <w:rFonts w:hint="eastAsia"/>
          <w:sz w:val="24"/>
          <w:szCs w:val="24"/>
          <w:lang w:eastAsia="zh-CN"/>
        </w:rPr>
        <w:t>The label data can be generated by PRU, non-PRU UE and LMF</w:t>
      </w:r>
      <w:r w:rsidR="005E56C1">
        <w:rPr>
          <w:rFonts w:hint="eastAsia"/>
          <w:sz w:val="24"/>
          <w:szCs w:val="24"/>
          <w:lang w:eastAsia="zh-CN"/>
        </w:rPr>
        <w:t xml:space="preserve"> for Case 3b</w:t>
      </w:r>
      <w:r w:rsidRPr="00450C39">
        <w:rPr>
          <w:rFonts w:hint="eastAsia"/>
          <w:sz w:val="24"/>
          <w:szCs w:val="24"/>
          <w:lang w:eastAsia="zh-CN"/>
        </w:rPr>
        <w:t>, which is captured as follows</w:t>
      </w:r>
      <w:r w:rsidR="005A62F0">
        <w:rPr>
          <w:rFonts w:hint="eastAsia"/>
          <w:sz w:val="24"/>
          <w:szCs w:val="24"/>
          <w:lang w:eastAsia="zh-CN"/>
        </w:rPr>
        <w:t xml:space="preserve"> </w:t>
      </w:r>
      <w:r w:rsidR="005A62F0">
        <w:rPr>
          <w:sz w:val="24"/>
          <w:szCs w:val="24"/>
          <w:lang w:eastAsia="zh-CN"/>
        </w:rPr>
        <w:fldChar w:fldCharType="begin"/>
      </w:r>
      <w:r w:rsidR="005A62F0">
        <w:rPr>
          <w:sz w:val="24"/>
          <w:szCs w:val="24"/>
          <w:lang w:eastAsia="zh-CN"/>
        </w:rPr>
        <w:instrText xml:space="preserve"> </w:instrText>
      </w:r>
      <w:r w:rsidR="005A62F0">
        <w:rPr>
          <w:rFonts w:hint="eastAsia"/>
          <w:sz w:val="24"/>
          <w:szCs w:val="24"/>
          <w:lang w:eastAsia="zh-CN"/>
        </w:rPr>
        <w:instrText>REF _Ref174031572 \r \h</w:instrText>
      </w:r>
      <w:r w:rsidR="005A62F0">
        <w:rPr>
          <w:sz w:val="24"/>
          <w:szCs w:val="24"/>
          <w:lang w:eastAsia="zh-CN"/>
        </w:rPr>
        <w:instrText xml:space="preserve"> </w:instrText>
      </w:r>
      <w:r w:rsidR="005A62F0">
        <w:rPr>
          <w:sz w:val="24"/>
          <w:szCs w:val="24"/>
          <w:lang w:eastAsia="zh-CN"/>
        </w:rPr>
      </w:r>
      <w:r w:rsidR="005A62F0">
        <w:rPr>
          <w:sz w:val="24"/>
          <w:szCs w:val="24"/>
          <w:lang w:eastAsia="zh-CN"/>
        </w:rPr>
        <w:fldChar w:fldCharType="separate"/>
      </w:r>
      <w:r w:rsidR="005A62F0">
        <w:rPr>
          <w:sz w:val="24"/>
          <w:szCs w:val="24"/>
          <w:lang w:eastAsia="zh-CN"/>
        </w:rPr>
        <w:t>[2]</w:t>
      </w:r>
      <w:r w:rsidR="005A62F0">
        <w:rPr>
          <w:sz w:val="24"/>
          <w:szCs w:val="24"/>
          <w:lang w:eastAsia="zh-CN"/>
        </w:rPr>
        <w:fldChar w:fldCharType="end"/>
      </w:r>
      <w:r w:rsidRPr="00450C39">
        <w:rPr>
          <w:rFonts w:hint="eastAsia"/>
          <w:sz w:val="24"/>
          <w:szCs w:val="24"/>
          <w:lang w:eastAsia="zh-CN"/>
        </w:rPr>
        <w:t>.</w:t>
      </w:r>
    </w:p>
    <w:tbl>
      <w:tblPr>
        <w:tblStyle w:val="af4"/>
        <w:tblW w:w="0" w:type="auto"/>
        <w:tblLook w:val="04A0" w:firstRow="1" w:lastRow="0" w:firstColumn="1" w:lastColumn="0" w:noHBand="0" w:noVBand="1"/>
      </w:tblPr>
      <w:tblGrid>
        <w:gridCol w:w="9060"/>
      </w:tblGrid>
      <w:tr w:rsidR="0021189D" w:rsidRPr="00361E30" w14:paraId="5B4A2126" w14:textId="77777777">
        <w:tc>
          <w:tcPr>
            <w:tcW w:w="9855" w:type="dxa"/>
          </w:tcPr>
          <w:p w14:paraId="78AAC1CE" w14:textId="77777777" w:rsidR="0021189D" w:rsidRPr="00361E30" w:rsidRDefault="00000000">
            <w:pPr>
              <w:spacing w:afterLines="0" w:after="0"/>
              <w:rPr>
                <w:rFonts w:eastAsia="等线"/>
                <w:sz w:val="24"/>
                <w:szCs w:val="24"/>
                <w:highlight w:val="darkYellow"/>
                <w:lang w:val="en-GB"/>
              </w:rPr>
            </w:pPr>
            <w:r w:rsidRPr="00361E30">
              <w:rPr>
                <w:rFonts w:eastAsia="等线"/>
                <w:sz w:val="24"/>
                <w:szCs w:val="24"/>
                <w:highlight w:val="darkYellow"/>
                <w:lang w:val="en-GB"/>
              </w:rPr>
              <w:t>Working Assumption</w:t>
            </w:r>
          </w:p>
          <w:p w14:paraId="49D9F691" w14:textId="77777777" w:rsidR="0021189D" w:rsidRPr="00361E30" w:rsidRDefault="00000000">
            <w:pPr>
              <w:spacing w:afterLines="0" w:after="0"/>
              <w:rPr>
                <w:rFonts w:eastAsia="Batang"/>
                <w:sz w:val="24"/>
                <w:szCs w:val="24"/>
                <w:lang w:val="en-GB"/>
              </w:rPr>
            </w:pPr>
            <w:r w:rsidRPr="00361E30">
              <w:rPr>
                <w:rFonts w:eastAsia="Batang"/>
                <w:sz w:val="24"/>
                <w:szCs w:val="24"/>
                <w:lang w:val="en-GB"/>
              </w:rPr>
              <w:t>For training data generation of AI/ML based positioning Case 3b, the label and its related data (e.g., time stamp) can be generated by:</w:t>
            </w:r>
          </w:p>
          <w:p w14:paraId="49D506E5" w14:textId="77777777" w:rsidR="0021189D" w:rsidRPr="00361E30" w:rsidRDefault="00000000">
            <w:pPr>
              <w:widowControl w:val="0"/>
              <w:numPr>
                <w:ilvl w:val="0"/>
                <w:numId w:val="8"/>
              </w:numPr>
              <w:spacing w:afterLines="0" w:after="0"/>
              <w:ind w:leftChars="180"/>
              <w:jc w:val="both"/>
              <w:rPr>
                <w:rFonts w:eastAsia="Batang"/>
                <w:sz w:val="24"/>
                <w:szCs w:val="24"/>
                <w:lang w:val="en-GB"/>
              </w:rPr>
            </w:pPr>
            <w:r w:rsidRPr="00361E30">
              <w:rPr>
                <w:rFonts w:eastAsia="Batang"/>
                <w:sz w:val="24"/>
                <w:szCs w:val="24"/>
                <w:lang w:val="en-GB"/>
              </w:rPr>
              <w:t>PRU</w:t>
            </w:r>
          </w:p>
          <w:p w14:paraId="0C766074" w14:textId="77777777" w:rsidR="0021189D" w:rsidRPr="00361E30" w:rsidRDefault="00000000">
            <w:pPr>
              <w:widowControl w:val="0"/>
              <w:numPr>
                <w:ilvl w:val="0"/>
                <w:numId w:val="8"/>
              </w:numPr>
              <w:spacing w:afterLines="0" w:after="0"/>
              <w:ind w:leftChars="180"/>
              <w:jc w:val="both"/>
              <w:rPr>
                <w:rFonts w:eastAsia="Batang"/>
                <w:color w:val="FF0000"/>
                <w:sz w:val="24"/>
                <w:szCs w:val="24"/>
                <w:lang w:val="en-GB"/>
              </w:rPr>
            </w:pPr>
            <w:r w:rsidRPr="00361E30">
              <w:rPr>
                <w:rFonts w:eastAsia="Batang"/>
                <w:sz w:val="24"/>
                <w:szCs w:val="24"/>
                <w:lang w:val="en-GB"/>
              </w:rPr>
              <w:t>Non-PRU UE with estimated location</w:t>
            </w:r>
          </w:p>
          <w:p w14:paraId="345EECC7" w14:textId="77777777" w:rsidR="0021189D" w:rsidRPr="00361E30" w:rsidRDefault="00000000">
            <w:pPr>
              <w:widowControl w:val="0"/>
              <w:numPr>
                <w:ilvl w:val="0"/>
                <w:numId w:val="8"/>
              </w:numPr>
              <w:spacing w:afterLines="0" w:after="0"/>
              <w:ind w:leftChars="180"/>
              <w:jc w:val="both"/>
              <w:rPr>
                <w:rFonts w:eastAsia="Batang"/>
                <w:sz w:val="24"/>
                <w:szCs w:val="24"/>
                <w:lang w:val="en-GB"/>
              </w:rPr>
            </w:pPr>
            <w:r w:rsidRPr="00361E30">
              <w:rPr>
                <w:rFonts w:eastAsia="Batang"/>
                <w:sz w:val="24"/>
                <w:szCs w:val="24"/>
                <w:lang w:val="en-GB"/>
              </w:rPr>
              <w:t>LMF</w:t>
            </w:r>
          </w:p>
          <w:p w14:paraId="38AE4F55" w14:textId="77777777" w:rsidR="0021189D" w:rsidRPr="00361E30" w:rsidRDefault="00000000">
            <w:pPr>
              <w:spacing w:afterLines="0" w:after="0"/>
              <w:rPr>
                <w:rFonts w:eastAsia="等线"/>
                <w:sz w:val="24"/>
                <w:szCs w:val="24"/>
                <w:lang w:val="en-GB" w:eastAsia="zh-CN"/>
              </w:rPr>
            </w:pPr>
            <w:r w:rsidRPr="00361E30">
              <w:rPr>
                <w:rFonts w:eastAsia="Batang"/>
                <w:sz w:val="24"/>
                <w:szCs w:val="24"/>
                <w:lang w:val="en-GB"/>
              </w:rPr>
              <w:t>Note: transfer of label and its related data is out of RAN1 scope.</w:t>
            </w:r>
          </w:p>
          <w:p w14:paraId="12263CD5" w14:textId="77777777" w:rsidR="0021189D" w:rsidRPr="00361E30" w:rsidRDefault="00000000">
            <w:pPr>
              <w:spacing w:afterLines="0" w:after="0"/>
              <w:rPr>
                <w:rFonts w:eastAsia="等线"/>
                <w:sz w:val="24"/>
                <w:szCs w:val="24"/>
                <w:lang w:val="en-GB" w:eastAsia="zh-CN"/>
              </w:rPr>
            </w:pPr>
            <w:r w:rsidRPr="00361E30">
              <w:rPr>
                <w:rFonts w:eastAsia="等线"/>
                <w:sz w:val="24"/>
                <w:szCs w:val="24"/>
                <w:lang w:val="en-GB" w:eastAsia="zh-CN"/>
              </w:rPr>
              <w:t>Note: It is assumed</w:t>
            </w:r>
            <w:r w:rsidRPr="00361E30">
              <w:rPr>
                <w:rFonts w:eastAsia="Batang"/>
                <w:sz w:val="24"/>
                <w:szCs w:val="24"/>
                <w:lang w:val="en-GB"/>
              </w:rPr>
              <w:t xml:space="preserve"> that user data privacy of non-PRU UE is preserved.</w:t>
            </w:r>
          </w:p>
          <w:p w14:paraId="5FF87FC2" w14:textId="77777777" w:rsidR="0021189D" w:rsidRPr="00361E30" w:rsidRDefault="00000000">
            <w:pPr>
              <w:spacing w:afterLines="0" w:after="0"/>
              <w:rPr>
                <w:rFonts w:ascii="Times" w:eastAsia="等线" w:hAnsi="Times"/>
                <w:sz w:val="24"/>
                <w:szCs w:val="24"/>
                <w:lang w:val="en-GB" w:eastAsia="zh-CN"/>
              </w:rPr>
            </w:pPr>
            <w:r w:rsidRPr="00361E30">
              <w:rPr>
                <w:rFonts w:eastAsia="等线"/>
                <w:sz w:val="24"/>
                <w:szCs w:val="24"/>
                <w:lang w:val="en-GB" w:eastAsia="zh-CN"/>
              </w:rPr>
              <w:t xml:space="preserve">Note: Previous related working assumption made in RAN1#116bis for </w:t>
            </w:r>
            <w:r w:rsidRPr="00361E30">
              <w:rPr>
                <w:rFonts w:eastAsia="Batang"/>
                <w:sz w:val="24"/>
                <w:szCs w:val="24"/>
                <w:lang w:val="en-GB"/>
              </w:rPr>
              <w:t>training data generation of AI/ML based positioning Case 3b</w:t>
            </w:r>
            <w:r w:rsidRPr="00361E30">
              <w:rPr>
                <w:rFonts w:eastAsia="等线"/>
                <w:sz w:val="24"/>
                <w:szCs w:val="24"/>
                <w:lang w:val="en-GB" w:eastAsia="zh-CN"/>
              </w:rPr>
              <w:t xml:space="preserve"> will not need to be confirmed.</w:t>
            </w:r>
          </w:p>
        </w:tc>
      </w:tr>
    </w:tbl>
    <w:p w14:paraId="45E68951" w14:textId="623ABECD" w:rsidR="0021189D" w:rsidRDefault="00000000">
      <w:pPr>
        <w:pStyle w:val="3GPPText"/>
        <w:rPr>
          <w:rFonts w:hint="eastAsia"/>
          <w:sz w:val="24"/>
          <w:szCs w:val="21"/>
          <w:lang w:eastAsia="zh-CN"/>
        </w:rPr>
      </w:pPr>
      <w:r w:rsidRPr="006604C5">
        <w:rPr>
          <w:rFonts w:hint="eastAsia"/>
          <w:sz w:val="24"/>
          <w:szCs w:val="21"/>
          <w:lang w:eastAsia="zh-CN"/>
        </w:rPr>
        <w:t xml:space="preserve">If the label data is generated by PRU and LMF, LMF can </w:t>
      </w:r>
      <w:r w:rsidR="00011E49" w:rsidRPr="006604C5">
        <w:rPr>
          <w:rFonts w:hint="eastAsia"/>
          <w:sz w:val="24"/>
          <w:szCs w:val="21"/>
          <w:lang w:eastAsia="zh-CN"/>
        </w:rPr>
        <w:t>easily</w:t>
      </w:r>
      <w:r w:rsidRPr="006604C5">
        <w:rPr>
          <w:rFonts w:hint="eastAsia"/>
          <w:sz w:val="24"/>
          <w:szCs w:val="21"/>
          <w:lang w:eastAsia="zh-CN"/>
        </w:rPr>
        <w:t xml:space="preserve"> match the measurement data and label data. However, the non-PRU UE may generate the label data via PRS. In this case, the UE may move within the time gap between the PRS reception and SRS transmission, which leads to the mismatch between the measurement data and label data. Hence, the data association should be considered to guarantee the reliability of model training. Intuitively, LMF can request the label data from UE via LPP signaling and then UE sends the label data to LMF to check validity or sends the label data after self-validation along with the assistance information. The assistance information for data association waits for RAN1 discussion</w:t>
      </w:r>
      <w:r w:rsidR="001C598C">
        <w:rPr>
          <w:rFonts w:hint="eastAsia"/>
          <w:sz w:val="24"/>
          <w:szCs w:val="21"/>
          <w:lang w:eastAsia="zh-CN"/>
        </w:rPr>
        <w:t>, which is captured as follows</w:t>
      </w:r>
      <w:r w:rsidR="00DA6A16">
        <w:rPr>
          <w:rFonts w:hint="eastAsia"/>
          <w:sz w:val="24"/>
          <w:szCs w:val="21"/>
          <w:lang w:eastAsia="zh-CN"/>
        </w:rPr>
        <w:t xml:space="preserve"> </w:t>
      </w:r>
      <w:r w:rsidR="00DA6A16">
        <w:rPr>
          <w:sz w:val="24"/>
          <w:szCs w:val="21"/>
          <w:lang w:eastAsia="zh-CN"/>
        </w:rPr>
        <w:fldChar w:fldCharType="begin"/>
      </w:r>
      <w:r w:rsidR="00DA6A16">
        <w:rPr>
          <w:sz w:val="24"/>
          <w:szCs w:val="21"/>
          <w:lang w:eastAsia="zh-CN"/>
        </w:rPr>
        <w:instrText xml:space="preserve"> </w:instrText>
      </w:r>
      <w:r w:rsidR="00DA6A16">
        <w:rPr>
          <w:rFonts w:hint="eastAsia"/>
          <w:sz w:val="24"/>
          <w:szCs w:val="21"/>
          <w:lang w:eastAsia="zh-CN"/>
        </w:rPr>
        <w:instrText>REF _Ref174031572 \r \h</w:instrText>
      </w:r>
      <w:r w:rsidR="00DA6A16">
        <w:rPr>
          <w:sz w:val="24"/>
          <w:szCs w:val="21"/>
          <w:lang w:eastAsia="zh-CN"/>
        </w:rPr>
        <w:instrText xml:space="preserve"> </w:instrText>
      </w:r>
      <w:r w:rsidR="00DA6A16">
        <w:rPr>
          <w:sz w:val="24"/>
          <w:szCs w:val="21"/>
          <w:lang w:eastAsia="zh-CN"/>
        </w:rPr>
      </w:r>
      <w:r w:rsidR="00DA6A16">
        <w:rPr>
          <w:sz w:val="24"/>
          <w:szCs w:val="21"/>
          <w:lang w:eastAsia="zh-CN"/>
        </w:rPr>
        <w:fldChar w:fldCharType="separate"/>
      </w:r>
      <w:r w:rsidR="00DA6A16">
        <w:rPr>
          <w:sz w:val="24"/>
          <w:szCs w:val="21"/>
          <w:lang w:eastAsia="zh-CN"/>
        </w:rPr>
        <w:t>[2]</w:t>
      </w:r>
      <w:r w:rsidR="00DA6A16">
        <w:rPr>
          <w:sz w:val="24"/>
          <w:szCs w:val="21"/>
          <w:lang w:eastAsia="zh-CN"/>
        </w:rPr>
        <w:fldChar w:fldCharType="end"/>
      </w:r>
      <w:r w:rsidR="001C598C">
        <w:rPr>
          <w:rFonts w:hint="eastAsia"/>
          <w:sz w:val="24"/>
          <w:szCs w:val="21"/>
          <w:lang w:eastAsia="zh-CN"/>
        </w:rPr>
        <w:t>.</w:t>
      </w:r>
    </w:p>
    <w:tbl>
      <w:tblPr>
        <w:tblStyle w:val="af4"/>
        <w:tblW w:w="0" w:type="auto"/>
        <w:tblLook w:val="04A0" w:firstRow="1" w:lastRow="0" w:firstColumn="1" w:lastColumn="0" w:noHBand="0" w:noVBand="1"/>
      </w:tblPr>
      <w:tblGrid>
        <w:gridCol w:w="9060"/>
      </w:tblGrid>
      <w:tr w:rsidR="005F6C67" w14:paraId="4372FFB5" w14:textId="77777777" w:rsidTr="005F6C67">
        <w:tc>
          <w:tcPr>
            <w:tcW w:w="9060" w:type="dxa"/>
          </w:tcPr>
          <w:p w14:paraId="33F94724" w14:textId="77777777" w:rsidR="0040366A" w:rsidRPr="0040366A" w:rsidRDefault="0040366A" w:rsidP="0040366A">
            <w:pPr>
              <w:spacing w:afterLines="0" w:after="0"/>
              <w:rPr>
                <w:rFonts w:ascii="Times" w:eastAsia="等线" w:hAnsi="Times"/>
                <w:bCs/>
                <w:szCs w:val="24"/>
                <w:highlight w:val="green"/>
                <w:lang w:val="en-GB" w:eastAsia="zh-CN"/>
              </w:rPr>
            </w:pPr>
            <w:r w:rsidRPr="0040366A">
              <w:rPr>
                <w:rFonts w:ascii="Times" w:eastAsia="等线" w:hAnsi="Times" w:hint="eastAsia"/>
                <w:bCs/>
                <w:szCs w:val="24"/>
                <w:highlight w:val="green"/>
                <w:lang w:val="en-GB" w:eastAsia="zh-CN"/>
              </w:rPr>
              <w:t>Agreement</w:t>
            </w:r>
          </w:p>
          <w:p w14:paraId="7D2B0A94" w14:textId="77777777" w:rsidR="0040366A" w:rsidRPr="0040366A" w:rsidRDefault="0040366A" w:rsidP="0040366A">
            <w:pPr>
              <w:spacing w:afterLines="0" w:after="0"/>
              <w:rPr>
                <w:rFonts w:ascii="Times" w:eastAsia="Batang" w:hAnsi="Times"/>
                <w:szCs w:val="24"/>
                <w:lang w:val="en-GB"/>
              </w:rPr>
            </w:pPr>
            <w:r w:rsidRPr="0040366A">
              <w:rPr>
                <w:rFonts w:ascii="Times" w:eastAsia="Batang" w:hAnsi="Times"/>
                <w:szCs w:val="24"/>
                <w:lang w:val="en-GB"/>
              </w:rPr>
              <w:t xml:space="preserve">For training data collection of AI/ML based positioning, if a training data sample contains both Part A and Part B, RAN1 assumes that Part A and Part B in one training data sample are: </w:t>
            </w:r>
          </w:p>
          <w:p w14:paraId="7741D0E7" w14:textId="77777777" w:rsidR="0040366A" w:rsidRPr="0040366A" w:rsidRDefault="0040366A" w:rsidP="0040366A">
            <w:pPr>
              <w:widowControl w:val="0"/>
              <w:numPr>
                <w:ilvl w:val="0"/>
                <w:numId w:val="13"/>
              </w:numPr>
              <w:adjustRightInd w:val="0"/>
              <w:snapToGrid w:val="0"/>
              <w:spacing w:before="80" w:afterLines="0" w:after="80"/>
              <w:ind w:firstLineChars="200" w:firstLine="400"/>
              <w:jc w:val="both"/>
              <w:rPr>
                <w:rFonts w:ascii="Times" w:eastAsia="Batang" w:hAnsi="Times"/>
                <w:szCs w:val="24"/>
                <w:lang w:eastAsia="x-none"/>
              </w:rPr>
            </w:pPr>
            <w:r w:rsidRPr="0040366A">
              <w:rPr>
                <w:rFonts w:ascii="Times" w:eastAsia="Batang" w:hAnsi="Times"/>
                <w:szCs w:val="24"/>
                <w:lang w:eastAsia="x-none"/>
              </w:rPr>
              <w:t xml:space="preserve">for a same UE (PRU or Non-PRU UE), and </w:t>
            </w:r>
          </w:p>
          <w:p w14:paraId="32F81D30" w14:textId="77777777" w:rsidR="0040366A" w:rsidRPr="0040366A" w:rsidRDefault="0040366A" w:rsidP="0040366A">
            <w:pPr>
              <w:widowControl w:val="0"/>
              <w:numPr>
                <w:ilvl w:val="0"/>
                <w:numId w:val="13"/>
              </w:numPr>
              <w:adjustRightInd w:val="0"/>
              <w:snapToGrid w:val="0"/>
              <w:spacing w:before="80" w:afterLines="0" w:after="80"/>
              <w:ind w:firstLineChars="200" w:firstLine="400"/>
              <w:jc w:val="both"/>
              <w:rPr>
                <w:rFonts w:ascii="Times" w:eastAsia="Batang" w:hAnsi="Times"/>
                <w:szCs w:val="24"/>
                <w:lang w:eastAsia="x-none"/>
              </w:rPr>
            </w:pPr>
            <w:r w:rsidRPr="0040366A">
              <w:rPr>
                <w:rFonts w:ascii="Times" w:eastAsia="Batang" w:hAnsi="Times"/>
                <w:szCs w:val="24"/>
                <w:lang w:eastAsia="x-none"/>
              </w:rPr>
              <w:t>for a same location associated with Part B.</w:t>
            </w:r>
          </w:p>
          <w:p w14:paraId="0569B5E0" w14:textId="30133D01" w:rsidR="005F6C67" w:rsidRPr="0040366A" w:rsidRDefault="0040366A" w:rsidP="0040366A">
            <w:pPr>
              <w:widowControl w:val="0"/>
              <w:spacing w:afterLines="0" w:after="80"/>
              <w:jc w:val="both"/>
              <w:rPr>
                <w:rFonts w:ascii="Times" w:eastAsia="Batang" w:hAnsi="Times"/>
                <w:szCs w:val="24"/>
                <w:lang w:eastAsia="x-none"/>
              </w:rPr>
            </w:pPr>
            <w:r w:rsidRPr="0040366A">
              <w:rPr>
                <w:rFonts w:ascii="Times" w:eastAsia="等线" w:hAnsi="Times" w:hint="eastAsia"/>
                <w:szCs w:val="24"/>
                <w:lang w:eastAsia="zh-CN"/>
              </w:rPr>
              <w:t>Note: the association can be discussed</w:t>
            </w:r>
          </w:p>
        </w:tc>
      </w:tr>
    </w:tbl>
    <w:p w14:paraId="5540E709" w14:textId="7D03757F" w:rsidR="004827AB" w:rsidRDefault="004827AB" w:rsidP="004827AB">
      <w:pPr>
        <w:pStyle w:val="3GPPText"/>
        <w:spacing w:beforeLines="100" w:before="240" w:afterLines="100" w:after="240"/>
        <w:rPr>
          <w:b/>
          <w:bCs/>
          <w:i/>
          <w:iCs/>
          <w:sz w:val="24"/>
          <w:szCs w:val="21"/>
        </w:rPr>
      </w:pPr>
      <w:r w:rsidRPr="00320FBB">
        <w:rPr>
          <w:rFonts w:hint="eastAsia"/>
          <w:b/>
          <w:bCs/>
          <w:i/>
          <w:iCs/>
          <w:sz w:val="24"/>
          <w:szCs w:val="21"/>
        </w:rPr>
        <w:t xml:space="preserve">Proposal </w:t>
      </w:r>
      <w:r w:rsidR="00C42EC2">
        <w:rPr>
          <w:rFonts w:hint="eastAsia"/>
          <w:b/>
          <w:bCs/>
          <w:i/>
          <w:iCs/>
          <w:sz w:val="24"/>
          <w:szCs w:val="21"/>
          <w:lang w:eastAsia="zh-CN"/>
        </w:rPr>
        <w:t>3</w:t>
      </w:r>
      <w:r w:rsidRPr="00320FBB">
        <w:rPr>
          <w:rFonts w:hint="eastAsia"/>
          <w:b/>
          <w:bCs/>
          <w:i/>
          <w:iCs/>
          <w:sz w:val="24"/>
          <w:szCs w:val="21"/>
        </w:rPr>
        <w:t xml:space="preserve">: </w:t>
      </w:r>
      <w:r w:rsidRPr="004827AB">
        <w:rPr>
          <w:b/>
          <w:bCs/>
          <w:i/>
          <w:iCs/>
          <w:sz w:val="24"/>
          <w:szCs w:val="21"/>
        </w:rPr>
        <w:t>The data association procedure should be considered for Case 3b and the assistance information for data association waits for RAN1 discussion.</w:t>
      </w:r>
    </w:p>
    <w:p w14:paraId="6E500180" w14:textId="77777777" w:rsidR="00061962" w:rsidRPr="004827AB" w:rsidRDefault="00061962" w:rsidP="004827AB">
      <w:pPr>
        <w:pStyle w:val="3GPPText"/>
        <w:spacing w:beforeLines="100" w:before="240" w:afterLines="100" w:after="240"/>
        <w:rPr>
          <w:b/>
          <w:bCs/>
          <w:i/>
          <w:iCs/>
          <w:sz w:val="24"/>
          <w:szCs w:val="21"/>
          <w:lang w:eastAsia="zh-CN"/>
        </w:rPr>
      </w:pPr>
    </w:p>
    <w:p w14:paraId="774C6070" w14:textId="77777777" w:rsidR="0021189D" w:rsidRDefault="00000000">
      <w:pPr>
        <w:pStyle w:val="1"/>
        <w:numPr>
          <w:ilvl w:val="0"/>
          <w:numId w:val="1"/>
        </w:numPr>
      </w:pPr>
      <w:r>
        <w:rPr>
          <w:rFonts w:hint="eastAsia"/>
        </w:rPr>
        <w:lastRenderedPageBreak/>
        <w:t>Conclusion</w:t>
      </w:r>
    </w:p>
    <w:p w14:paraId="481CA0A6" w14:textId="069D133F" w:rsidR="0021189D" w:rsidRPr="003F0D27" w:rsidRDefault="00000000">
      <w:pPr>
        <w:pStyle w:val="3GPPText"/>
        <w:rPr>
          <w:sz w:val="24"/>
          <w:szCs w:val="21"/>
          <w:lang w:val="en-GB" w:eastAsia="zh-CN"/>
        </w:rPr>
      </w:pPr>
      <w:r w:rsidRPr="003F0D27">
        <w:rPr>
          <w:sz w:val="24"/>
          <w:szCs w:val="21"/>
        </w:rPr>
        <w:t>We have the following proposals</w:t>
      </w:r>
      <w:r w:rsidR="000A4D15">
        <w:rPr>
          <w:rFonts w:hint="eastAsia"/>
          <w:sz w:val="24"/>
          <w:szCs w:val="21"/>
          <w:lang w:eastAsia="zh-CN"/>
        </w:rPr>
        <w:t>:</w:t>
      </w:r>
    </w:p>
    <w:p w14:paraId="29C66208" w14:textId="4B0D256F" w:rsidR="00B462C1" w:rsidRDefault="00EE3E11" w:rsidP="00DB5C73">
      <w:pPr>
        <w:pStyle w:val="3GPPText"/>
        <w:spacing w:beforeLines="100" w:before="240" w:afterLines="50"/>
        <w:rPr>
          <w:b/>
          <w:bCs/>
          <w:i/>
          <w:iCs/>
          <w:sz w:val="24"/>
          <w:szCs w:val="21"/>
          <w:lang w:eastAsia="zh-CN"/>
        </w:rPr>
      </w:pPr>
      <w:r w:rsidRPr="00320FBB">
        <w:rPr>
          <w:rFonts w:hint="eastAsia"/>
          <w:b/>
          <w:bCs/>
          <w:i/>
          <w:iCs/>
          <w:sz w:val="24"/>
          <w:szCs w:val="21"/>
        </w:rPr>
        <w:t xml:space="preserve">Proposal 1: </w:t>
      </w:r>
      <w:r w:rsidR="00AF170D" w:rsidRPr="00AF170D">
        <w:rPr>
          <w:b/>
          <w:bCs/>
          <w:i/>
          <w:iCs/>
          <w:sz w:val="24"/>
          <w:szCs w:val="21"/>
        </w:rPr>
        <w:t>The RRM measurement report containing UE location information can be associated with the corresponding SRS configuration for label data collection for Case 3a.</w:t>
      </w:r>
    </w:p>
    <w:p w14:paraId="1DE6147A" w14:textId="7762ABC8" w:rsidR="00DB5C73" w:rsidRDefault="00E378EF"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Pr>
          <w:rFonts w:hint="eastAsia"/>
          <w:b/>
          <w:bCs/>
          <w:i/>
          <w:iCs/>
          <w:sz w:val="24"/>
          <w:szCs w:val="21"/>
          <w:lang w:eastAsia="zh-CN"/>
        </w:rPr>
        <w:t>2</w:t>
      </w:r>
      <w:r w:rsidRPr="00320FBB">
        <w:rPr>
          <w:rFonts w:hint="eastAsia"/>
          <w:b/>
          <w:bCs/>
          <w:i/>
          <w:iCs/>
          <w:sz w:val="24"/>
          <w:szCs w:val="21"/>
        </w:rPr>
        <w:t xml:space="preserve">: </w:t>
      </w:r>
      <w:r w:rsidR="00D60222" w:rsidRPr="00D60222">
        <w:rPr>
          <w:b/>
          <w:bCs/>
          <w:i/>
          <w:iCs/>
          <w:sz w:val="24"/>
          <w:szCs w:val="21"/>
        </w:rPr>
        <w:t>The Immediate MDT with NW-side channel measurements, e.g., DP, PDP, CIR, can be introduced to support OAM-centric training data collection for Case 3a. The content of channel measurement waits for RAN1 discussion.</w:t>
      </w:r>
    </w:p>
    <w:p w14:paraId="22A8397B" w14:textId="78DE3F96" w:rsidR="00ED299C" w:rsidRDefault="00ED299C"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sidR="00300EAD">
        <w:rPr>
          <w:rFonts w:hint="eastAsia"/>
          <w:b/>
          <w:bCs/>
          <w:i/>
          <w:iCs/>
          <w:sz w:val="24"/>
          <w:szCs w:val="21"/>
          <w:lang w:eastAsia="zh-CN"/>
        </w:rPr>
        <w:t>3</w:t>
      </w:r>
      <w:r w:rsidRPr="00320FBB">
        <w:rPr>
          <w:rFonts w:hint="eastAsia"/>
          <w:b/>
          <w:bCs/>
          <w:i/>
          <w:iCs/>
          <w:sz w:val="24"/>
          <w:szCs w:val="21"/>
        </w:rPr>
        <w:t xml:space="preserve">: </w:t>
      </w:r>
      <w:r w:rsidR="009A61E0" w:rsidRPr="009A61E0">
        <w:rPr>
          <w:b/>
          <w:bCs/>
          <w:i/>
          <w:iCs/>
          <w:sz w:val="24"/>
          <w:szCs w:val="21"/>
        </w:rPr>
        <w:t>The data association procedure should be considered for Case 3b and the assistance information for data association waits for RAN1 discussion.</w:t>
      </w:r>
    </w:p>
    <w:p w14:paraId="03BE72E4" w14:textId="77777777" w:rsidR="00CD6C27" w:rsidRPr="00320FBB" w:rsidRDefault="00CD6C27" w:rsidP="00CD6C27">
      <w:pPr>
        <w:pStyle w:val="3GPPText"/>
        <w:spacing w:beforeLines="100" w:before="240" w:afterLines="100" w:after="240"/>
        <w:rPr>
          <w:b/>
          <w:bCs/>
          <w:i/>
          <w:iCs/>
          <w:sz w:val="24"/>
          <w:szCs w:val="21"/>
        </w:rPr>
      </w:pPr>
    </w:p>
    <w:p w14:paraId="0C6F5508" w14:textId="77777777" w:rsidR="0021189D" w:rsidRDefault="00000000">
      <w:pPr>
        <w:pStyle w:val="1"/>
        <w:numPr>
          <w:ilvl w:val="0"/>
          <w:numId w:val="1"/>
        </w:numPr>
      </w:pPr>
      <w:r>
        <w:t>References</w:t>
      </w:r>
    </w:p>
    <w:p w14:paraId="233CE9EA" w14:textId="66B6A2DD" w:rsidR="00FE5369" w:rsidRPr="00FE5369" w:rsidRDefault="00000000" w:rsidP="00FE5369">
      <w:pPr>
        <w:pStyle w:val="af9"/>
        <w:numPr>
          <w:ilvl w:val="0"/>
          <w:numId w:val="9"/>
        </w:numPr>
        <w:spacing w:after="120"/>
        <w:ind w:leftChars="0"/>
        <w:rPr>
          <w:rFonts w:ascii="Times New Roman" w:hAnsi="Times New Roman"/>
          <w:sz w:val="22"/>
          <w:szCs w:val="22"/>
        </w:rPr>
      </w:pPr>
      <w:bookmarkStart w:id="4" w:name="_Ref178588905"/>
      <w:r>
        <w:rPr>
          <w:rFonts w:ascii="Times New Roman" w:hAnsi="Times New Roman"/>
          <w:sz w:val="22"/>
          <w:szCs w:val="22"/>
        </w:rPr>
        <w:t>RAN2 #12</w:t>
      </w:r>
      <w:r w:rsidR="00446C44">
        <w:rPr>
          <w:rFonts w:ascii="Times New Roman" w:eastAsia="宋体" w:hAnsi="Times New Roman" w:hint="eastAsia"/>
          <w:sz w:val="22"/>
          <w:szCs w:val="22"/>
          <w:lang w:val="en-US"/>
        </w:rPr>
        <w:t>8</w:t>
      </w:r>
      <w:r>
        <w:rPr>
          <w:rFonts w:ascii="Times New Roman" w:hAnsi="Times New Roman"/>
          <w:sz w:val="22"/>
          <w:szCs w:val="22"/>
        </w:rPr>
        <w:t xml:space="preserve"> Chair Notes</w:t>
      </w:r>
      <w:bookmarkEnd w:id="4"/>
    </w:p>
    <w:p w14:paraId="10E7755E" w14:textId="5431E055" w:rsidR="0021189D" w:rsidRPr="0026680C" w:rsidRDefault="00000000" w:rsidP="0026680C">
      <w:pPr>
        <w:pStyle w:val="af9"/>
        <w:numPr>
          <w:ilvl w:val="0"/>
          <w:numId w:val="9"/>
        </w:numPr>
        <w:spacing w:after="120"/>
        <w:ind w:leftChars="0"/>
        <w:rPr>
          <w:rFonts w:ascii="Times New Roman" w:hAnsi="Times New Roman"/>
          <w:sz w:val="22"/>
          <w:szCs w:val="22"/>
        </w:rPr>
      </w:pPr>
      <w:bookmarkStart w:id="5" w:name="_Ref174031572"/>
      <w:r>
        <w:rPr>
          <w:rFonts w:ascii="Times New Roman" w:hAnsi="Times New Roman"/>
          <w:sz w:val="22"/>
          <w:szCs w:val="22"/>
        </w:rPr>
        <w:t>RAN</w:t>
      </w:r>
      <w:r>
        <w:rPr>
          <w:rFonts w:ascii="Times New Roman" w:eastAsiaTheme="minorEastAsia" w:hAnsi="Times New Roman"/>
          <w:sz w:val="22"/>
          <w:szCs w:val="22"/>
        </w:rPr>
        <w:t>1</w:t>
      </w:r>
      <w:r>
        <w:rPr>
          <w:rFonts w:ascii="Times New Roman" w:hAnsi="Times New Roman"/>
          <w:sz w:val="22"/>
          <w:szCs w:val="22"/>
        </w:rPr>
        <w:t xml:space="preserve"> #1</w:t>
      </w:r>
      <w:r>
        <w:rPr>
          <w:rFonts w:ascii="Times New Roman" w:eastAsiaTheme="minorEastAsia" w:hAnsi="Times New Roman"/>
          <w:sz w:val="22"/>
          <w:szCs w:val="22"/>
        </w:rPr>
        <w:t>17</w:t>
      </w:r>
      <w:r>
        <w:rPr>
          <w:rFonts w:ascii="Times New Roman" w:hAnsi="Times New Roman"/>
          <w:sz w:val="22"/>
          <w:szCs w:val="22"/>
        </w:rPr>
        <w:t xml:space="preserve"> Chair Notes</w:t>
      </w:r>
      <w:bookmarkEnd w:id="3"/>
      <w:bookmarkEnd w:id="5"/>
    </w:p>
    <w:p w14:paraId="087A0494" w14:textId="77777777" w:rsidR="0026680C" w:rsidRPr="0026680C" w:rsidRDefault="0026680C" w:rsidP="0026680C">
      <w:pPr>
        <w:spacing w:after="120"/>
        <w:rPr>
          <w:rFonts w:eastAsiaTheme="minorEastAsia" w:hint="eastAsia"/>
          <w:sz w:val="22"/>
          <w:szCs w:val="22"/>
          <w:lang w:eastAsia="zh-CN"/>
        </w:rPr>
      </w:pPr>
    </w:p>
    <w:sectPr w:rsidR="0026680C" w:rsidRPr="0026680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F44D" w14:textId="77777777" w:rsidR="00AD5BEA" w:rsidRDefault="00AD5BEA">
      <w:pPr>
        <w:spacing w:after="120"/>
      </w:pPr>
      <w:r>
        <w:separator/>
      </w:r>
    </w:p>
  </w:endnote>
  <w:endnote w:type="continuationSeparator" w:id="0">
    <w:p w14:paraId="39E5EFDE" w14:textId="77777777" w:rsidR="00AD5BEA" w:rsidRDefault="00AD5BE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6620" w14:textId="77777777" w:rsidR="0021189D" w:rsidRDefault="0021189D">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1596" w14:textId="77777777" w:rsidR="0021189D" w:rsidRDefault="0021189D">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40FD" w14:textId="77777777" w:rsidR="0021189D" w:rsidRDefault="0021189D">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3D74" w14:textId="77777777" w:rsidR="00AD5BEA" w:rsidRDefault="00AD5BEA">
      <w:pPr>
        <w:spacing w:after="120"/>
      </w:pPr>
      <w:r>
        <w:separator/>
      </w:r>
    </w:p>
  </w:footnote>
  <w:footnote w:type="continuationSeparator" w:id="0">
    <w:p w14:paraId="370E6ADC" w14:textId="77777777" w:rsidR="00AD5BEA" w:rsidRDefault="00AD5BE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E384" w14:textId="77777777" w:rsidR="0021189D" w:rsidRDefault="0021189D">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38AB" w14:textId="77777777" w:rsidR="0021189D" w:rsidRDefault="0021189D">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5ACA" w14:textId="77777777" w:rsidR="0021189D" w:rsidRDefault="0021189D">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005AD"/>
    <w:multiLevelType w:val="hybridMultilevel"/>
    <w:tmpl w:val="45426F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A1882"/>
    <w:multiLevelType w:val="hybridMultilevel"/>
    <w:tmpl w:val="F59ACA2E"/>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C213F"/>
    <w:multiLevelType w:val="multilevel"/>
    <w:tmpl w:val="23BC213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D301C74"/>
    <w:multiLevelType w:val="hybridMultilevel"/>
    <w:tmpl w:val="45426F1C"/>
    <w:lvl w:ilvl="0" w:tplc="864EE5C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23848123">
    <w:abstractNumId w:val="7"/>
  </w:num>
  <w:num w:numId="2" w16cid:durableId="943801880">
    <w:abstractNumId w:val="2"/>
  </w:num>
  <w:num w:numId="3" w16cid:durableId="1755518086">
    <w:abstractNumId w:val="11"/>
  </w:num>
  <w:num w:numId="4" w16cid:durableId="385229575">
    <w:abstractNumId w:val="9"/>
  </w:num>
  <w:num w:numId="5" w16cid:durableId="1556505643">
    <w:abstractNumId w:val="12"/>
  </w:num>
  <w:num w:numId="6" w16cid:durableId="247270963">
    <w:abstractNumId w:val="10"/>
  </w:num>
  <w:num w:numId="7" w16cid:durableId="509372829">
    <w:abstractNumId w:val="4"/>
  </w:num>
  <w:num w:numId="8" w16cid:durableId="888615257">
    <w:abstractNumId w:val="1"/>
  </w:num>
  <w:num w:numId="9" w16cid:durableId="1134442732">
    <w:abstractNumId w:val="3"/>
  </w:num>
  <w:num w:numId="10" w16cid:durableId="1705449004">
    <w:abstractNumId w:val="8"/>
  </w:num>
  <w:num w:numId="11" w16cid:durableId="1580096481">
    <w:abstractNumId w:val="0"/>
  </w:num>
  <w:num w:numId="12" w16cid:durableId="624434228">
    <w:abstractNumId w:val="5"/>
    <w:lvlOverride w:ilvl="0">
      <w:startOverride w:val="1"/>
    </w:lvlOverride>
    <w:lvlOverride w:ilvl="1"/>
    <w:lvlOverride w:ilvl="2"/>
    <w:lvlOverride w:ilvl="3"/>
    <w:lvlOverride w:ilvl="4"/>
    <w:lvlOverride w:ilvl="5"/>
    <w:lvlOverride w:ilvl="6"/>
    <w:lvlOverride w:ilvl="7"/>
    <w:lvlOverride w:ilvl="8"/>
  </w:num>
  <w:num w:numId="13" w16cid:durableId="8309493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0086263D"/>
    <w:rsid w:val="00000773"/>
    <w:rsid w:val="00002156"/>
    <w:rsid w:val="00002FB4"/>
    <w:rsid w:val="00003F14"/>
    <w:rsid w:val="0000434F"/>
    <w:rsid w:val="00004918"/>
    <w:rsid w:val="00004970"/>
    <w:rsid w:val="000049D2"/>
    <w:rsid w:val="00004BA3"/>
    <w:rsid w:val="000055FF"/>
    <w:rsid w:val="00006606"/>
    <w:rsid w:val="000069DB"/>
    <w:rsid w:val="00010086"/>
    <w:rsid w:val="00010A73"/>
    <w:rsid w:val="0001159A"/>
    <w:rsid w:val="00011AF5"/>
    <w:rsid w:val="00011E49"/>
    <w:rsid w:val="00011FF7"/>
    <w:rsid w:val="00012809"/>
    <w:rsid w:val="00013A3C"/>
    <w:rsid w:val="00014385"/>
    <w:rsid w:val="00015831"/>
    <w:rsid w:val="00016C2C"/>
    <w:rsid w:val="000172A1"/>
    <w:rsid w:val="0001734E"/>
    <w:rsid w:val="0002096F"/>
    <w:rsid w:val="00021D7F"/>
    <w:rsid w:val="00022892"/>
    <w:rsid w:val="00022B87"/>
    <w:rsid w:val="0002336B"/>
    <w:rsid w:val="000251A0"/>
    <w:rsid w:val="00025281"/>
    <w:rsid w:val="00026859"/>
    <w:rsid w:val="00026FC6"/>
    <w:rsid w:val="00027173"/>
    <w:rsid w:val="00027190"/>
    <w:rsid w:val="0003002E"/>
    <w:rsid w:val="00031151"/>
    <w:rsid w:val="00031426"/>
    <w:rsid w:val="000317F9"/>
    <w:rsid w:val="00032586"/>
    <w:rsid w:val="000329EE"/>
    <w:rsid w:val="00032D5C"/>
    <w:rsid w:val="00033AD1"/>
    <w:rsid w:val="00034FDF"/>
    <w:rsid w:val="000350AA"/>
    <w:rsid w:val="00035407"/>
    <w:rsid w:val="0003581E"/>
    <w:rsid w:val="0003588D"/>
    <w:rsid w:val="00036462"/>
    <w:rsid w:val="0003658B"/>
    <w:rsid w:val="00037652"/>
    <w:rsid w:val="00037C0E"/>
    <w:rsid w:val="00041469"/>
    <w:rsid w:val="00041562"/>
    <w:rsid w:val="00042577"/>
    <w:rsid w:val="00042591"/>
    <w:rsid w:val="00042E0A"/>
    <w:rsid w:val="00043035"/>
    <w:rsid w:val="0004549E"/>
    <w:rsid w:val="00045B9E"/>
    <w:rsid w:val="00045CCD"/>
    <w:rsid w:val="00045E23"/>
    <w:rsid w:val="00045E72"/>
    <w:rsid w:val="000462A0"/>
    <w:rsid w:val="00047085"/>
    <w:rsid w:val="000472E3"/>
    <w:rsid w:val="00047B69"/>
    <w:rsid w:val="00047C87"/>
    <w:rsid w:val="00047D4C"/>
    <w:rsid w:val="00050615"/>
    <w:rsid w:val="000529C7"/>
    <w:rsid w:val="00053177"/>
    <w:rsid w:val="000544B1"/>
    <w:rsid w:val="00054844"/>
    <w:rsid w:val="000603F7"/>
    <w:rsid w:val="000617F3"/>
    <w:rsid w:val="00061962"/>
    <w:rsid w:val="00062BC2"/>
    <w:rsid w:val="00063568"/>
    <w:rsid w:val="00063ACD"/>
    <w:rsid w:val="000650C8"/>
    <w:rsid w:val="000659D7"/>
    <w:rsid w:val="00066186"/>
    <w:rsid w:val="0006689C"/>
    <w:rsid w:val="00067ED8"/>
    <w:rsid w:val="00067FA2"/>
    <w:rsid w:val="000706CD"/>
    <w:rsid w:val="0007136D"/>
    <w:rsid w:val="00071F5B"/>
    <w:rsid w:val="000729DC"/>
    <w:rsid w:val="00072B2B"/>
    <w:rsid w:val="00073BC4"/>
    <w:rsid w:val="00073BD9"/>
    <w:rsid w:val="00073C1F"/>
    <w:rsid w:val="000747FA"/>
    <w:rsid w:val="000748A2"/>
    <w:rsid w:val="0007580E"/>
    <w:rsid w:val="0007583D"/>
    <w:rsid w:val="0007619F"/>
    <w:rsid w:val="00076B1C"/>
    <w:rsid w:val="00076C1F"/>
    <w:rsid w:val="00076CCA"/>
    <w:rsid w:val="000804CF"/>
    <w:rsid w:val="00080590"/>
    <w:rsid w:val="000805D2"/>
    <w:rsid w:val="00081E20"/>
    <w:rsid w:val="000855FC"/>
    <w:rsid w:val="00085E5C"/>
    <w:rsid w:val="000860A4"/>
    <w:rsid w:val="00086D30"/>
    <w:rsid w:val="00087218"/>
    <w:rsid w:val="0008731F"/>
    <w:rsid w:val="00087447"/>
    <w:rsid w:val="00087609"/>
    <w:rsid w:val="000900F2"/>
    <w:rsid w:val="00091869"/>
    <w:rsid w:val="00093E7F"/>
    <w:rsid w:val="00095912"/>
    <w:rsid w:val="00095A16"/>
    <w:rsid w:val="0009661A"/>
    <w:rsid w:val="00096E63"/>
    <w:rsid w:val="00096FA3"/>
    <w:rsid w:val="00097AA8"/>
    <w:rsid w:val="00097ADA"/>
    <w:rsid w:val="00097C8C"/>
    <w:rsid w:val="00097E8E"/>
    <w:rsid w:val="000A0A68"/>
    <w:rsid w:val="000A0DC4"/>
    <w:rsid w:val="000A450D"/>
    <w:rsid w:val="000A4D15"/>
    <w:rsid w:val="000A51A3"/>
    <w:rsid w:val="000A7A3D"/>
    <w:rsid w:val="000B01F9"/>
    <w:rsid w:val="000B0927"/>
    <w:rsid w:val="000B0D26"/>
    <w:rsid w:val="000B0D4A"/>
    <w:rsid w:val="000B1DAB"/>
    <w:rsid w:val="000B26F1"/>
    <w:rsid w:val="000B3678"/>
    <w:rsid w:val="000B36F1"/>
    <w:rsid w:val="000B3BB1"/>
    <w:rsid w:val="000B4ABC"/>
    <w:rsid w:val="000B504C"/>
    <w:rsid w:val="000C12BE"/>
    <w:rsid w:val="000C1527"/>
    <w:rsid w:val="000C1C4B"/>
    <w:rsid w:val="000C2304"/>
    <w:rsid w:val="000C2FA1"/>
    <w:rsid w:val="000C3575"/>
    <w:rsid w:val="000C3631"/>
    <w:rsid w:val="000C3EE2"/>
    <w:rsid w:val="000C4C79"/>
    <w:rsid w:val="000C4EE9"/>
    <w:rsid w:val="000C70F1"/>
    <w:rsid w:val="000C792A"/>
    <w:rsid w:val="000C7A20"/>
    <w:rsid w:val="000C7DB0"/>
    <w:rsid w:val="000D0078"/>
    <w:rsid w:val="000D0170"/>
    <w:rsid w:val="000D0B25"/>
    <w:rsid w:val="000D1677"/>
    <w:rsid w:val="000D1869"/>
    <w:rsid w:val="000D1DDF"/>
    <w:rsid w:val="000D23B0"/>
    <w:rsid w:val="000D2DF2"/>
    <w:rsid w:val="000D45FF"/>
    <w:rsid w:val="000D4978"/>
    <w:rsid w:val="000D6F68"/>
    <w:rsid w:val="000E0025"/>
    <w:rsid w:val="000E2697"/>
    <w:rsid w:val="000E2F14"/>
    <w:rsid w:val="000E5A69"/>
    <w:rsid w:val="000E5BAB"/>
    <w:rsid w:val="000E67D8"/>
    <w:rsid w:val="000E7DC4"/>
    <w:rsid w:val="000F04D9"/>
    <w:rsid w:val="000F0632"/>
    <w:rsid w:val="000F0D2F"/>
    <w:rsid w:val="000F287C"/>
    <w:rsid w:val="000F29F0"/>
    <w:rsid w:val="000F3160"/>
    <w:rsid w:val="000F3342"/>
    <w:rsid w:val="000F4FCD"/>
    <w:rsid w:val="000F50D9"/>
    <w:rsid w:val="000F6AEF"/>
    <w:rsid w:val="000F6D1F"/>
    <w:rsid w:val="000F7B86"/>
    <w:rsid w:val="00100F65"/>
    <w:rsid w:val="0010139F"/>
    <w:rsid w:val="00101519"/>
    <w:rsid w:val="00101F11"/>
    <w:rsid w:val="00102313"/>
    <w:rsid w:val="001026A9"/>
    <w:rsid w:val="001030EE"/>
    <w:rsid w:val="00103145"/>
    <w:rsid w:val="0010397A"/>
    <w:rsid w:val="001048FA"/>
    <w:rsid w:val="00104975"/>
    <w:rsid w:val="00104DB2"/>
    <w:rsid w:val="00105332"/>
    <w:rsid w:val="0010574C"/>
    <w:rsid w:val="001060FA"/>
    <w:rsid w:val="00106272"/>
    <w:rsid w:val="00106A03"/>
    <w:rsid w:val="00106ADC"/>
    <w:rsid w:val="00106B07"/>
    <w:rsid w:val="00107B15"/>
    <w:rsid w:val="001110F2"/>
    <w:rsid w:val="00111CF8"/>
    <w:rsid w:val="0011295E"/>
    <w:rsid w:val="00112F00"/>
    <w:rsid w:val="0011320C"/>
    <w:rsid w:val="00113B2C"/>
    <w:rsid w:val="00114460"/>
    <w:rsid w:val="0011516A"/>
    <w:rsid w:val="00115381"/>
    <w:rsid w:val="0011668D"/>
    <w:rsid w:val="0011688E"/>
    <w:rsid w:val="00117B12"/>
    <w:rsid w:val="00117EB7"/>
    <w:rsid w:val="00120562"/>
    <w:rsid w:val="00121261"/>
    <w:rsid w:val="0012283F"/>
    <w:rsid w:val="0012288E"/>
    <w:rsid w:val="00123B90"/>
    <w:rsid w:val="0012520D"/>
    <w:rsid w:val="00125821"/>
    <w:rsid w:val="0012776D"/>
    <w:rsid w:val="00130D46"/>
    <w:rsid w:val="00131928"/>
    <w:rsid w:val="001319FF"/>
    <w:rsid w:val="0013220C"/>
    <w:rsid w:val="001339AC"/>
    <w:rsid w:val="00133CB6"/>
    <w:rsid w:val="00133E91"/>
    <w:rsid w:val="0013528C"/>
    <w:rsid w:val="001364DA"/>
    <w:rsid w:val="00136A44"/>
    <w:rsid w:val="001374E9"/>
    <w:rsid w:val="001376AD"/>
    <w:rsid w:val="0014073C"/>
    <w:rsid w:val="001415FA"/>
    <w:rsid w:val="001418F5"/>
    <w:rsid w:val="00141DF3"/>
    <w:rsid w:val="00142116"/>
    <w:rsid w:val="00142CF0"/>
    <w:rsid w:val="00142D19"/>
    <w:rsid w:val="00143981"/>
    <w:rsid w:val="00143FB6"/>
    <w:rsid w:val="001442C6"/>
    <w:rsid w:val="00145574"/>
    <w:rsid w:val="00145841"/>
    <w:rsid w:val="00145E71"/>
    <w:rsid w:val="00145FC4"/>
    <w:rsid w:val="0014681F"/>
    <w:rsid w:val="00146B0F"/>
    <w:rsid w:val="00146DEF"/>
    <w:rsid w:val="0014783B"/>
    <w:rsid w:val="0015042C"/>
    <w:rsid w:val="00150753"/>
    <w:rsid w:val="00151C19"/>
    <w:rsid w:val="0015268F"/>
    <w:rsid w:val="00153660"/>
    <w:rsid w:val="00153740"/>
    <w:rsid w:val="0015390F"/>
    <w:rsid w:val="00154C72"/>
    <w:rsid w:val="00156063"/>
    <w:rsid w:val="0015711F"/>
    <w:rsid w:val="001600AB"/>
    <w:rsid w:val="00160137"/>
    <w:rsid w:val="001601EB"/>
    <w:rsid w:val="00160C58"/>
    <w:rsid w:val="00160EB4"/>
    <w:rsid w:val="00160FD7"/>
    <w:rsid w:val="00161A75"/>
    <w:rsid w:val="00161B34"/>
    <w:rsid w:val="00161E46"/>
    <w:rsid w:val="00162406"/>
    <w:rsid w:val="0016256E"/>
    <w:rsid w:val="001640D4"/>
    <w:rsid w:val="0016527C"/>
    <w:rsid w:val="0016537A"/>
    <w:rsid w:val="00165A3D"/>
    <w:rsid w:val="001665F4"/>
    <w:rsid w:val="001667B4"/>
    <w:rsid w:val="00166CB7"/>
    <w:rsid w:val="00170DD8"/>
    <w:rsid w:val="001711F8"/>
    <w:rsid w:val="0017160C"/>
    <w:rsid w:val="00172268"/>
    <w:rsid w:val="00172300"/>
    <w:rsid w:val="00173535"/>
    <w:rsid w:val="00174335"/>
    <w:rsid w:val="00174646"/>
    <w:rsid w:val="0017489E"/>
    <w:rsid w:val="001763C0"/>
    <w:rsid w:val="00177D63"/>
    <w:rsid w:val="00183710"/>
    <w:rsid w:val="00185039"/>
    <w:rsid w:val="0018503B"/>
    <w:rsid w:val="00185DBE"/>
    <w:rsid w:val="001869CF"/>
    <w:rsid w:val="001905BD"/>
    <w:rsid w:val="001933A4"/>
    <w:rsid w:val="0019354A"/>
    <w:rsid w:val="001952FE"/>
    <w:rsid w:val="0019569B"/>
    <w:rsid w:val="00195BA0"/>
    <w:rsid w:val="00195C49"/>
    <w:rsid w:val="00196323"/>
    <w:rsid w:val="001A1824"/>
    <w:rsid w:val="001A254B"/>
    <w:rsid w:val="001A2823"/>
    <w:rsid w:val="001A3B31"/>
    <w:rsid w:val="001A4049"/>
    <w:rsid w:val="001A6006"/>
    <w:rsid w:val="001A68F3"/>
    <w:rsid w:val="001A6C69"/>
    <w:rsid w:val="001A7CB9"/>
    <w:rsid w:val="001B0F34"/>
    <w:rsid w:val="001B0F9E"/>
    <w:rsid w:val="001B13D4"/>
    <w:rsid w:val="001B16E3"/>
    <w:rsid w:val="001B17AD"/>
    <w:rsid w:val="001B3A53"/>
    <w:rsid w:val="001B4241"/>
    <w:rsid w:val="001B48EA"/>
    <w:rsid w:val="001B4C59"/>
    <w:rsid w:val="001B51A4"/>
    <w:rsid w:val="001B6CAD"/>
    <w:rsid w:val="001B6D15"/>
    <w:rsid w:val="001B7031"/>
    <w:rsid w:val="001B7661"/>
    <w:rsid w:val="001B7DCA"/>
    <w:rsid w:val="001C0494"/>
    <w:rsid w:val="001C1120"/>
    <w:rsid w:val="001C1536"/>
    <w:rsid w:val="001C201A"/>
    <w:rsid w:val="001C239C"/>
    <w:rsid w:val="001C3193"/>
    <w:rsid w:val="001C3790"/>
    <w:rsid w:val="001C3F4E"/>
    <w:rsid w:val="001C4202"/>
    <w:rsid w:val="001C4B10"/>
    <w:rsid w:val="001C4F57"/>
    <w:rsid w:val="001C5237"/>
    <w:rsid w:val="001C5808"/>
    <w:rsid w:val="001C598C"/>
    <w:rsid w:val="001C708B"/>
    <w:rsid w:val="001D0C30"/>
    <w:rsid w:val="001D0F0E"/>
    <w:rsid w:val="001D2902"/>
    <w:rsid w:val="001D342C"/>
    <w:rsid w:val="001D3552"/>
    <w:rsid w:val="001D44E9"/>
    <w:rsid w:val="001D484C"/>
    <w:rsid w:val="001D5B74"/>
    <w:rsid w:val="001D5DF1"/>
    <w:rsid w:val="001D655F"/>
    <w:rsid w:val="001D6758"/>
    <w:rsid w:val="001D6CC9"/>
    <w:rsid w:val="001D70DE"/>
    <w:rsid w:val="001E0D66"/>
    <w:rsid w:val="001E2049"/>
    <w:rsid w:val="001E24FF"/>
    <w:rsid w:val="001E2E26"/>
    <w:rsid w:val="001E2FE0"/>
    <w:rsid w:val="001E2FE3"/>
    <w:rsid w:val="001E30A5"/>
    <w:rsid w:val="001E391A"/>
    <w:rsid w:val="001E46F1"/>
    <w:rsid w:val="001E49D5"/>
    <w:rsid w:val="001E6C2E"/>
    <w:rsid w:val="001E6DA6"/>
    <w:rsid w:val="001E6E07"/>
    <w:rsid w:val="001E7970"/>
    <w:rsid w:val="001E7C19"/>
    <w:rsid w:val="001F078F"/>
    <w:rsid w:val="001F1C18"/>
    <w:rsid w:val="001F1ED0"/>
    <w:rsid w:val="001F3B49"/>
    <w:rsid w:val="001F4A2B"/>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3BEA"/>
    <w:rsid w:val="00205274"/>
    <w:rsid w:val="002055C4"/>
    <w:rsid w:val="00205C47"/>
    <w:rsid w:val="00205DBB"/>
    <w:rsid w:val="00206D43"/>
    <w:rsid w:val="0020718F"/>
    <w:rsid w:val="002078AC"/>
    <w:rsid w:val="0021002B"/>
    <w:rsid w:val="002106B8"/>
    <w:rsid w:val="002116C1"/>
    <w:rsid w:val="0021189D"/>
    <w:rsid w:val="00211A95"/>
    <w:rsid w:val="00211F7C"/>
    <w:rsid w:val="002121AB"/>
    <w:rsid w:val="00213057"/>
    <w:rsid w:val="00213AAF"/>
    <w:rsid w:val="002155BB"/>
    <w:rsid w:val="00215BD9"/>
    <w:rsid w:val="0021605F"/>
    <w:rsid w:val="00216E86"/>
    <w:rsid w:val="00216F45"/>
    <w:rsid w:val="002170B0"/>
    <w:rsid w:val="0022079E"/>
    <w:rsid w:val="00222C1E"/>
    <w:rsid w:val="002230C3"/>
    <w:rsid w:val="00223140"/>
    <w:rsid w:val="00223ABC"/>
    <w:rsid w:val="00223C6C"/>
    <w:rsid w:val="00224E2A"/>
    <w:rsid w:val="00224E5A"/>
    <w:rsid w:val="00225F0A"/>
    <w:rsid w:val="002260B2"/>
    <w:rsid w:val="002261BD"/>
    <w:rsid w:val="00226586"/>
    <w:rsid w:val="002265D3"/>
    <w:rsid w:val="00230FD8"/>
    <w:rsid w:val="002333C5"/>
    <w:rsid w:val="0023384E"/>
    <w:rsid w:val="0023434E"/>
    <w:rsid w:val="00236166"/>
    <w:rsid w:val="0023638A"/>
    <w:rsid w:val="00236B11"/>
    <w:rsid w:val="002370C0"/>
    <w:rsid w:val="0024004A"/>
    <w:rsid w:val="002402E3"/>
    <w:rsid w:val="00240C62"/>
    <w:rsid w:val="0024119B"/>
    <w:rsid w:val="002416EB"/>
    <w:rsid w:val="00241C18"/>
    <w:rsid w:val="00243124"/>
    <w:rsid w:val="00245818"/>
    <w:rsid w:val="00246306"/>
    <w:rsid w:val="002473D1"/>
    <w:rsid w:val="00250EC8"/>
    <w:rsid w:val="002524DB"/>
    <w:rsid w:val="00252A15"/>
    <w:rsid w:val="0025325D"/>
    <w:rsid w:val="00253CFC"/>
    <w:rsid w:val="0025422E"/>
    <w:rsid w:val="002552CC"/>
    <w:rsid w:val="002602EF"/>
    <w:rsid w:val="00260E26"/>
    <w:rsid w:val="00260FFC"/>
    <w:rsid w:val="0026225C"/>
    <w:rsid w:val="00263534"/>
    <w:rsid w:val="0026381E"/>
    <w:rsid w:val="002644F4"/>
    <w:rsid w:val="00264963"/>
    <w:rsid w:val="0026680C"/>
    <w:rsid w:val="00266E76"/>
    <w:rsid w:val="0026771F"/>
    <w:rsid w:val="00270442"/>
    <w:rsid w:val="00270B2D"/>
    <w:rsid w:val="00271EB8"/>
    <w:rsid w:val="002730CD"/>
    <w:rsid w:val="0027338F"/>
    <w:rsid w:val="002736A2"/>
    <w:rsid w:val="0027390E"/>
    <w:rsid w:val="00273DC4"/>
    <w:rsid w:val="002754AF"/>
    <w:rsid w:val="00275D4E"/>
    <w:rsid w:val="00276B41"/>
    <w:rsid w:val="00276D29"/>
    <w:rsid w:val="00277BA8"/>
    <w:rsid w:val="00281398"/>
    <w:rsid w:val="0028214B"/>
    <w:rsid w:val="002821DE"/>
    <w:rsid w:val="00283B3E"/>
    <w:rsid w:val="00283C56"/>
    <w:rsid w:val="00284441"/>
    <w:rsid w:val="00284487"/>
    <w:rsid w:val="0028528E"/>
    <w:rsid w:val="00285B41"/>
    <w:rsid w:val="00285C9B"/>
    <w:rsid w:val="00286613"/>
    <w:rsid w:val="00287089"/>
    <w:rsid w:val="002876C3"/>
    <w:rsid w:val="00287D96"/>
    <w:rsid w:val="002905DF"/>
    <w:rsid w:val="0029119E"/>
    <w:rsid w:val="002911D8"/>
    <w:rsid w:val="002920AB"/>
    <w:rsid w:val="002927E6"/>
    <w:rsid w:val="0029316D"/>
    <w:rsid w:val="00293605"/>
    <w:rsid w:val="0029432E"/>
    <w:rsid w:val="0029474D"/>
    <w:rsid w:val="0029611E"/>
    <w:rsid w:val="00296745"/>
    <w:rsid w:val="002979BD"/>
    <w:rsid w:val="00297A96"/>
    <w:rsid w:val="002A006C"/>
    <w:rsid w:val="002A27AB"/>
    <w:rsid w:val="002A27EA"/>
    <w:rsid w:val="002A2B6D"/>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3EF"/>
    <w:rsid w:val="002B58EB"/>
    <w:rsid w:val="002B5F3C"/>
    <w:rsid w:val="002B6677"/>
    <w:rsid w:val="002C0183"/>
    <w:rsid w:val="002C130D"/>
    <w:rsid w:val="002C1619"/>
    <w:rsid w:val="002C1786"/>
    <w:rsid w:val="002C1914"/>
    <w:rsid w:val="002C19FF"/>
    <w:rsid w:val="002C23B3"/>
    <w:rsid w:val="002C23F9"/>
    <w:rsid w:val="002C352A"/>
    <w:rsid w:val="002C358D"/>
    <w:rsid w:val="002C38A6"/>
    <w:rsid w:val="002C3DFE"/>
    <w:rsid w:val="002C46F2"/>
    <w:rsid w:val="002C5E59"/>
    <w:rsid w:val="002C6226"/>
    <w:rsid w:val="002C62C8"/>
    <w:rsid w:val="002C6917"/>
    <w:rsid w:val="002D0119"/>
    <w:rsid w:val="002D1144"/>
    <w:rsid w:val="002D387F"/>
    <w:rsid w:val="002D3E75"/>
    <w:rsid w:val="002D482C"/>
    <w:rsid w:val="002D5F13"/>
    <w:rsid w:val="002D6493"/>
    <w:rsid w:val="002D6CC8"/>
    <w:rsid w:val="002D6D1D"/>
    <w:rsid w:val="002E0186"/>
    <w:rsid w:val="002E0D8D"/>
    <w:rsid w:val="002E34FD"/>
    <w:rsid w:val="002E3637"/>
    <w:rsid w:val="002E3DB1"/>
    <w:rsid w:val="002E53EE"/>
    <w:rsid w:val="002E5507"/>
    <w:rsid w:val="002E6050"/>
    <w:rsid w:val="002E6C8A"/>
    <w:rsid w:val="002E7125"/>
    <w:rsid w:val="002E7481"/>
    <w:rsid w:val="002E755D"/>
    <w:rsid w:val="002E7573"/>
    <w:rsid w:val="002E78F2"/>
    <w:rsid w:val="002E7B95"/>
    <w:rsid w:val="002F05E9"/>
    <w:rsid w:val="002F0702"/>
    <w:rsid w:val="002F2BF9"/>
    <w:rsid w:val="002F3418"/>
    <w:rsid w:val="002F3659"/>
    <w:rsid w:val="002F3B0B"/>
    <w:rsid w:val="002F4D30"/>
    <w:rsid w:val="002F519E"/>
    <w:rsid w:val="002F7759"/>
    <w:rsid w:val="00300005"/>
    <w:rsid w:val="003003D7"/>
    <w:rsid w:val="003003F4"/>
    <w:rsid w:val="00300EAD"/>
    <w:rsid w:val="00301CCD"/>
    <w:rsid w:val="0030210F"/>
    <w:rsid w:val="003021EE"/>
    <w:rsid w:val="00303151"/>
    <w:rsid w:val="003033CD"/>
    <w:rsid w:val="00303AA6"/>
    <w:rsid w:val="00304777"/>
    <w:rsid w:val="0030519B"/>
    <w:rsid w:val="00306286"/>
    <w:rsid w:val="00306F1F"/>
    <w:rsid w:val="003074AC"/>
    <w:rsid w:val="003079AC"/>
    <w:rsid w:val="003079C0"/>
    <w:rsid w:val="00307EB9"/>
    <w:rsid w:val="00307FA8"/>
    <w:rsid w:val="00310084"/>
    <w:rsid w:val="00310361"/>
    <w:rsid w:val="0031083E"/>
    <w:rsid w:val="0031113A"/>
    <w:rsid w:val="003111EE"/>
    <w:rsid w:val="00311492"/>
    <w:rsid w:val="00311644"/>
    <w:rsid w:val="00312523"/>
    <w:rsid w:val="00312F2E"/>
    <w:rsid w:val="00313B19"/>
    <w:rsid w:val="0031410A"/>
    <w:rsid w:val="003144BC"/>
    <w:rsid w:val="0031551C"/>
    <w:rsid w:val="00315AB4"/>
    <w:rsid w:val="00315E97"/>
    <w:rsid w:val="00316C6B"/>
    <w:rsid w:val="003170CC"/>
    <w:rsid w:val="003172EC"/>
    <w:rsid w:val="00317615"/>
    <w:rsid w:val="00317913"/>
    <w:rsid w:val="00320FBB"/>
    <w:rsid w:val="00321431"/>
    <w:rsid w:val="00321613"/>
    <w:rsid w:val="00321A9C"/>
    <w:rsid w:val="00322E37"/>
    <w:rsid w:val="0032501B"/>
    <w:rsid w:val="00325B34"/>
    <w:rsid w:val="00325DB6"/>
    <w:rsid w:val="00325ED0"/>
    <w:rsid w:val="003267A4"/>
    <w:rsid w:val="003267FF"/>
    <w:rsid w:val="00327A8A"/>
    <w:rsid w:val="00330703"/>
    <w:rsid w:val="00330762"/>
    <w:rsid w:val="00330D96"/>
    <w:rsid w:val="003325AB"/>
    <w:rsid w:val="00332B20"/>
    <w:rsid w:val="00333597"/>
    <w:rsid w:val="00333679"/>
    <w:rsid w:val="003344F0"/>
    <w:rsid w:val="00334E0B"/>
    <w:rsid w:val="00334F23"/>
    <w:rsid w:val="003359C3"/>
    <w:rsid w:val="00335CED"/>
    <w:rsid w:val="003368C7"/>
    <w:rsid w:val="00336E3C"/>
    <w:rsid w:val="00337556"/>
    <w:rsid w:val="00337F9F"/>
    <w:rsid w:val="003409B1"/>
    <w:rsid w:val="00340BBF"/>
    <w:rsid w:val="00341061"/>
    <w:rsid w:val="00341C82"/>
    <w:rsid w:val="003427EA"/>
    <w:rsid w:val="00342CE8"/>
    <w:rsid w:val="00344407"/>
    <w:rsid w:val="00344AA0"/>
    <w:rsid w:val="00344ADB"/>
    <w:rsid w:val="0034508D"/>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56C43"/>
    <w:rsid w:val="0036038A"/>
    <w:rsid w:val="003607CE"/>
    <w:rsid w:val="00360D36"/>
    <w:rsid w:val="00361A72"/>
    <w:rsid w:val="00361D49"/>
    <w:rsid w:val="00361E30"/>
    <w:rsid w:val="00363E9D"/>
    <w:rsid w:val="00364290"/>
    <w:rsid w:val="0036444F"/>
    <w:rsid w:val="00365FF2"/>
    <w:rsid w:val="00366851"/>
    <w:rsid w:val="00367985"/>
    <w:rsid w:val="003707DA"/>
    <w:rsid w:val="00371C75"/>
    <w:rsid w:val="00372235"/>
    <w:rsid w:val="0037251A"/>
    <w:rsid w:val="00373456"/>
    <w:rsid w:val="003735F5"/>
    <w:rsid w:val="00373DC3"/>
    <w:rsid w:val="00374047"/>
    <w:rsid w:val="00374759"/>
    <w:rsid w:val="00374971"/>
    <w:rsid w:val="00374D3B"/>
    <w:rsid w:val="00375152"/>
    <w:rsid w:val="0037558A"/>
    <w:rsid w:val="003769A1"/>
    <w:rsid w:val="0037765F"/>
    <w:rsid w:val="00377D3F"/>
    <w:rsid w:val="00380B7C"/>
    <w:rsid w:val="00382610"/>
    <w:rsid w:val="00382C27"/>
    <w:rsid w:val="00382D38"/>
    <w:rsid w:val="00382F3F"/>
    <w:rsid w:val="0038354A"/>
    <w:rsid w:val="00384AFB"/>
    <w:rsid w:val="00384B82"/>
    <w:rsid w:val="003857A7"/>
    <w:rsid w:val="00385E75"/>
    <w:rsid w:val="00386C24"/>
    <w:rsid w:val="003877BF"/>
    <w:rsid w:val="00387AF8"/>
    <w:rsid w:val="00390836"/>
    <w:rsid w:val="00390FF6"/>
    <w:rsid w:val="00391637"/>
    <w:rsid w:val="0039196D"/>
    <w:rsid w:val="003927E6"/>
    <w:rsid w:val="00392C23"/>
    <w:rsid w:val="00392C6A"/>
    <w:rsid w:val="00392DE7"/>
    <w:rsid w:val="00393DEE"/>
    <w:rsid w:val="00393E8E"/>
    <w:rsid w:val="003949DB"/>
    <w:rsid w:val="003968CB"/>
    <w:rsid w:val="003968F8"/>
    <w:rsid w:val="00397765"/>
    <w:rsid w:val="003A054F"/>
    <w:rsid w:val="003A1E17"/>
    <w:rsid w:val="003A1F0A"/>
    <w:rsid w:val="003A1F72"/>
    <w:rsid w:val="003A3397"/>
    <w:rsid w:val="003A3587"/>
    <w:rsid w:val="003A3CE9"/>
    <w:rsid w:val="003A431C"/>
    <w:rsid w:val="003A46CE"/>
    <w:rsid w:val="003A486C"/>
    <w:rsid w:val="003A5A5C"/>
    <w:rsid w:val="003A616F"/>
    <w:rsid w:val="003A665C"/>
    <w:rsid w:val="003A67A6"/>
    <w:rsid w:val="003A735B"/>
    <w:rsid w:val="003A7BBB"/>
    <w:rsid w:val="003A7E39"/>
    <w:rsid w:val="003B01AC"/>
    <w:rsid w:val="003B01E7"/>
    <w:rsid w:val="003B2921"/>
    <w:rsid w:val="003B36E8"/>
    <w:rsid w:val="003B4406"/>
    <w:rsid w:val="003B58BF"/>
    <w:rsid w:val="003B6F6A"/>
    <w:rsid w:val="003B7F6F"/>
    <w:rsid w:val="003B7F93"/>
    <w:rsid w:val="003C05EC"/>
    <w:rsid w:val="003C0E1A"/>
    <w:rsid w:val="003C12E8"/>
    <w:rsid w:val="003C1BC2"/>
    <w:rsid w:val="003C1E06"/>
    <w:rsid w:val="003C2C56"/>
    <w:rsid w:val="003C3D22"/>
    <w:rsid w:val="003C4AAA"/>
    <w:rsid w:val="003C4C93"/>
    <w:rsid w:val="003C517B"/>
    <w:rsid w:val="003C52BE"/>
    <w:rsid w:val="003C55E3"/>
    <w:rsid w:val="003C6047"/>
    <w:rsid w:val="003C6251"/>
    <w:rsid w:val="003C66D4"/>
    <w:rsid w:val="003C6745"/>
    <w:rsid w:val="003D11AF"/>
    <w:rsid w:val="003D17FF"/>
    <w:rsid w:val="003D1A71"/>
    <w:rsid w:val="003D1B5B"/>
    <w:rsid w:val="003D2264"/>
    <w:rsid w:val="003D2FF6"/>
    <w:rsid w:val="003D30AB"/>
    <w:rsid w:val="003D32F5"/>
    <w:rsid w:val="003D3735"/>
    <w:rsid w:val="003D4187"/>
    <w:rsid w:val="003D53B5"/>
    <w:rsid w:val="003D592B"/>
    <w:rsid w:val="003D5E42"/>
    <w:rsid w:val="003D66AD"/>
    <w:rsid w:val="003D6C3C"/>
    <w:rsid w:val="003E0116"/>
    <w:rsid w:val="003E1CE1"/>
    <w:rsid w:val="003E2E8B"/>
    <w:rsid w:val="003E3043"/>
    <w:rsid w:val="003E3E1B"/>
    <w:rsid w:val="003E3FA5"/>
    <w:rsid w:val="003E5093"/>
    <w:rsid w:val="003E557E"/>
    <w:rsid w:val="003E58D4"/>
    <w:rsid w:val="003E6287"/>
    <w:rsid w:val="003E65C0"/>
    <w:rsid w:val="003E6E61"/>
    <w:rsid w:val="003F0611"/>
    <w:rsid w:val="003F0A4A"/>
    <w:rsid w:val="003F0D27"/>
    <w:rsid w:val="003F1193"/>
    <w:rsid w:val="003F169A"/>
    <w:rsid w:val="003F1997"/>
    <w:rsid w:val="003F240F"/>
    <w:rsid w:val="003F2577"/>
    <w:rsid w:val="003F30F8"/>
    <w:rsid w:val="003F4646"/>
    <w:rsid w:val="003F5F23"/>
    <w:rsid w:val="003F5F24"/>
    <w:rsid w:val="003F5F93"/>
    <w:rsid w:val="003F60C9"/>
    <w:rsid w:val="003F66EC"/>
    <w:rsid w:val="003F7E1C"/>
    <w:rsid w:val="004000B2"/>
    <w:rsid w:val="00400113"/>
    <w:rsid w:val="004004ED"/>
    <w:rsid w:val="004007DA"/>
    <w:rsid w:val="00401177"/>
    <w:rsid w:val="00403122"/>
    <w:rsid w:val="0040366A"/>
    <w:rsid w:val="00404605"/>
    <w:rsid w:val="0040460E"/>
    <w:rsid w:val="004048E1"/>
    <w:rsid w:val="004051B7"/>
    <w:rsid w:val="0040573F"/>
    <w:rsid w:val="00406736"/>
    <w:rsid w:val="00406DF0"/>
    <w:rsid w:val="00406FC9"/>
    <w:rsid w:val="00411549"/>
    <w:rsid w:val="00411A24"/>
    <w:rsid w:val="00411A2D"/>
    <w:rsid w:val="00411CAA"/>
    <w:rsid w:val="00412167"/>
    <w:rsid w:val="00413186"/>
    <w:rsid w:val="00413D57"/>
    <w:rsid w:val="004146B6"/>
    <w:rsid w:val="00415BE9"/>
    <w:rsid w:val="00415DA0"/>
    <w:rsid w:val="00416271"/>
    <w:rsid w:val="00416815"/>
    <w:rsid w:val="00416BA6"/>
    <w:rsid w:val="00417CD7"/>
    <w:rsid w:val="00420CD4"/>
    <w:rsid w:val="00420F57"/>
    <w:rsid w:val="00421758"/>
    <w:rsid w:val="00422229"/>
    <w:rsid w:val="004236CD"/>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CEB"/>
    <w:rsid w:val="00441258"/>
    <w:rsid w:val="0044160E"/>
    <w:rsid w:val="00441CD8"/>
    <w:rsid w:val="00441F4D"/>
    <w:rsid w:val="00442A38"/>
    <w:rsid w:val="00442F11"/>
    <w:rsid w:val="00443651"/>
    <w:rsid w:val="00443A45"/>
    <w:rsid w:val="00443F0F"/>
    <w:rsid w:val="00443F3B"/>
    <w:rsid w:val="004445AE"/>
    <w:rsid w:val="00445501"/>
    <w:rsid w:val="004460EC"/>
    <w:rsid w:val="00446C44"/>
    <w:rsid w:val="00450C39"/>
    <w:rsid w:val="00450C78"/>
    <w:rsid w:val="004510FF"/>
    <w:rsid w:val="004516BA"/>
    <w:rsid w:val="004535C7"/>
    <w:rsid w:val="00453D67"/>
    <w:rsid w:val="00454A97"/>
    <w:rsid w:val="004555E7"/>
    <w:rsid w:val="00457B75"/>
    <w:rsid w:val="00460415"/>
    <w:rsid w:val="004604A1"/>
    <w:rsid w:val="00460DF9"/>
    <w:rsid w:val="00462638"/>
    <w:rsid w:val="00462834"/>
    <w:rsid w:val="00462B5A"/>
    <w:rsid w:val="004636D5"/>
    <w:rsid w:val="0046428E"/>
    <w:rsid w:val="004668D1"/>
    <w:rsid w:val="00467C51"/>
    <w:rsid w:val="00470EB4"/>
    <w:rsid w:val="00471734"/>
    <w:rsid w:val="00472140"/>
    <w:rsid w:val="004725D0"/>
    <w:rsid w:val="00472D56"/>
    <w:rsid w:val="00472DF7"/>
    <w:rsid w:val="00472E4B"/>
    <w:rsid w:val="00473242"/>
    <w:rsid w:val="004732ED"/>
    <w:rsid w:val="0047397B"/>
    <w:rsid w:val="00473F9E"/>
    <w:rsid w:val="0047400B"/>
    <w:rsid w:val="00474093"/>
    <w:rsid w:val="004740C0"/>
    <w:rsid w:val="00474B6F"/>
    <w:rsid w:val="004779E0"/>
    <w:rsid w:val="00477D19"/>
    <w:rsid w:val="00481EC2"/>
    <w:rsid w:val="004827AB"/>
    <w:rsid w:val="00484617"/>
    <w:rsid w:val="004849D6"/>
    <w:rsid w:val="00490286"/>
    <w:rsid w:val="00490C2D"/>
    <w:rsid w:val="0049125F"/>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4A03"/>
    <w:rsid w:val="004A56FA"/>
    <w:rsid w:val="004A77FD"/>
    <w:rsid w:val="004B0503"/>
    <w:rsid w:val="004B07A0"/>
    <w:rsid w:val="004B128E"/>
    <w:rsid w:val="004B3B65"/>
    <w:rsid w:val="004B43BB"/>
    <w:rsid w:val="004B4CA5"/>
    <w:rsid w:val="004B5414"/>
    <w:rsid w:val="004B6644"/>
    <w:rsid w:val="004C0B42"/>
    <w:rsid w:val="004C0D62"/>
    <w:rsid w:val="004C2E65"/>
    <w:rsid w:val="004C301E"/>
    <w:rsid w:val="004C346F"/>
    <w:rsid w:val="004C37A8"/>
    <w:rsid w:val="004C3F9B"/>
    <w:rsid w:val="004C4290"/>
    <w:rsid w:val="004C432E"/>
    <w:rsid w:val="004C4CE4"/>
    <w:rsid w:val="004C5E89"/>
    <w:rsid w:val="004C6AD5"/>
    <w:rsid w:val="004C73F3"/>
    <w:rsid w:val="004C7EDB"/>
    <w:rsid w:val="004D0090"/>
    <w:rsid w:val="004D0D3D"/>
    <w:rsid w:val="004D0E61"/>
    <w:rsid w:val="004D2A7C"/>
    <w:rsid w:val="004D2AEC"/>
    <w:rsid w:val="004D39ED"/>
    <w:rsid w:val="004D61C9"/>
    <w:rsid w:val="004E03B6"/>
    <w:rsid w:val="004E16DF"/>
    <w:rsid w:val="004E1892"/>
    <w:rsid w:val="004E2236"/>
    <w:rsid w:val="004E23A6"/>
    <w:rsid w:val="004E3341"/>
    <w:rsid w:val="004E36A8"/>
    <w:rsid w:val="004E3E53"/>
    <w:rsid w:val="004E3E76"/>
    <w:rsid w:val="004E4BDB"/>
    <w:rsid w:val="004E5560"/>
    <w:rsid w:val="004E6314"/>
    <w:rsid w:val="004E7EFC"/>
    <w:rsid w:val="004F02A0"/>
    <w:rsid w:val="004F0375"/>
    <w:rsid w:val="004F0EE0"/>
    <w:rsid w:val="004F1305"/>
    <w:rsid w:val="004F1BC6"/>
    <w:rsid w:val="004F2263"/>
    <w:rsid w:val="004F2AAC"/>
    <w:rsid w:val="004F2CE5"/>
    <w:rsid w:val="004F3D87"/>
    <w:rsid w:val="004F3FC7"/>
    <w:rsid w:val="004F533F"/>
    <w:rsid w:val="004F5855"/>
    <w:rsid w:val="004F5CE1"/>
    <w:rsid w:val="004F6396"/>
    <w:rsid w:val="004F6FE3"/>
    <w:rsid w:val="004F714A"/>
    <w:rsid w:val="004F7DE9"/>
    <w:rsid w:val="0050049A"/>
    <w:rsid w:val="00500E97"/>
    <w:rsid w:val="0050148F"/>
    <w:rsid w:val="005017F0"/>
    <w:rsid w:val="00501F90"/>
    <w:rsid w:val="005030CC"/>
    <w:rsid w:val="0050388C"/>
    <w:rsid w:val="0050551F"/>
    <w:rsid w:val="00506D4C"/>
    <w:rsid w:val="00506E62"/>
    <w:rsid w:val="0051117C"/>
    <w:rsid w:val="00511CF0"/>
    <w:rsid w:val="00512384"/>
    <w:rsid w:val="005147B1"/>
    <w:rsid w:val="005157EA"/>
    <w:rsid w:val="00516844"/>
    <w:rsid w:val="00516887"/>
    <w:rsid w:val="005200E5"/>
    <w:rsid w:val="00520468"/>
    <w:rsid w:val="005206BE"/>
    <w:rsid w:val="0052081C"/>
    <w:rsid w:val="0052092C"/>
    <w:rsid w:val="00520A51"/>
    <w:rsid w:val="005221AF"/>
    <w:rsid w:val="00522FD2"/>
    <w:rsid w:val="00523131"/>
    <w:rsid w:val="00524CF2"/>
    <w:rsid w:val="005255D0"/>
    <w:rsid w:val="00525CCE"/>
    <w:rsid w:val="00525D4F"/>
    <w:rsid w:val="00525D7A"/>
    <w:rsid w:val="005263AA"/>
    <w:rsid w:val="0052646C"/>
    <w:rsid w:val="0052685F"/>
    <w:rsid w:val="0052695A"/>
    <w:rsid w:val="00526C84"/>
    <w:rsid w:val="00526CF0"/>
    <w:rsid w:val="00526D9A"/>
    <w:rsid w:val="00526DE7"/>
    <w:rsid w:val="0052706B"/>
    <w:rsid w:val="005302D3"/>
    <w:rsid w:val="005307DB"/>
    <w:rsid w:val="00530A54"/>
    <w:rsid w:val="00530AF6"/>
    <w:rsid w:val="00530F1C"/>
    <w:rsid w:val="005319E5"/>
    <w:rsid w:val="0053384D"/>
    <w:rsid w:val="00533C1A"/>
    <w:rsid w:val="0053445D"/>
    <w:rsid w:val="0053472E"/>
    <w:rsid w:val="00534BE4"/>
    <w:rsid w:val="00534DDA"/>
    <w:rsid w:val="005356C3"/>
    <w:rsid w:val="00535999"/>
    <w:rsid w:val="00536C23"/>
    <w:rsid w:val="005374C7"/>
    <w:rsid w:val="00537FFC"/>
    <w:rsid w:val="00540077"/>
    <w:rsid w:val="00540A7B"/>
    <w:rsid w:val="00543AAB"/>
    <w:rsid w:val="00544D91"/>
    <w:rsid w:val="0054573A"/>
    <w:rsid w:val="00547CAC"/>
    <w:rsid w:val="00550CCF"/>
    <w:rsid w:val="00551636"/>
    <w:rsid w:val="005531CB"/>
    <w:rsid w:val="00553A81"/>
    <w:rsid w:val="005549A7"/>
    <w:rsid w:val="00555566"/>
    <w:rsid w:val="00556262"/>
    <w:rsid w:val="0055655A"/>
    <w:rsid w:val="00556DA4"/>
    <w:rsid w:val="005576A6"/>
    <w:rsid w:val="005618B5"/>
    <w:rsid w:val="00561B7D"/>
    <w:rsid w:val="0056216A"/>
    <w:rsid w:val="005633EA"/>
    <w:rsid w:val="00563B4A"/>
    <w:rsid w:val="00565B36"/>
    <w:rsid w:val="005665D0"/>
    <w:rsid w:val="0057036B"/>
    <w:rsid w:val="00570798"/>
    <w:rsid w:val="00570C18"/>
    <w:rsid w:val="00570D12"/>
    <w:rsid w:val="00572593"/>
    <w:rsid w:val="005730F7"/>
    <w:rsid w:val="00573BAC"/>
    <w:rsid w:val="00574030"/>
    <w:rsid w:val="00574175"/>
    <w:rsid w:val="00574430"/>
    <w:rsid w:val="005746CF"/>
    <w:rsid w:val="00574C2D"/>
    <w:rsid w:val="0057527D"/>
    <w:rsid w:val="0057569C"/>
    <w:rsid w:val="00575C95"/>
    <w:rsid w:val="00575E4A"/>
    <w:rsid w:val="00576B70"/>
    <w:rsid w:val="005770EC"/>
    <w:rsid w:val="00581889"/>
    <w:rsid w:val="00581AC7"/>
    <w:rsid w:val="005821CB"/>
    <w:rsid w:val="00583B43"/>
    <w:rsid w:val="00583B49"/>
    <w:rsid w:val="0058413B"/>
    <w:rsid w:val="00584513"/>
    <w:rsid w:val="005845E0"/>
    <w:rsid w:val="00585AE8"/>
    <w:rsid w:val="00585C3E"/>
    <w:rsid w:val="00586027"/>
    <w:rsid w:val="005864BA"/>
    <w:rsid w:val="00586EE4"/>
    <w:rsid w:val="00587329"/>
    <w:rsid w:val="005903F9"/>
    <w:rsid w:val="00592883"/>
    <w:rsid w:val="005932B6"/>
    <w:rsid w:val="0059332A"/>
    <w:rsid w:val="00597E39"/>
    <w:rsid w:val="005A0033"/>
    <w:rsid w:val="005A03DC"/>
    <w:rsid w:val="005A0903"/>
    <w:rsid w:val="005A127A"/>
    <w:rsid w:val="005A17EF"/>
    <w:rsid w:val="005A3B03"/>
    <w:rsid w:val="005A510A"/>
    <w:rsid w:val="005A62F0"/>
    <w:rsid w:val="005A6687"/>
    <w:rsid w:val="005A728F"/>
    <w:rsid w:val="005A777D"/>
    <w:rsid w:val="005B01B2"/>
    <w:rsid w:val="005B0260"/>
    <w:rsid w:val="005B03EF"/>
    <w:rsid w:val="005B0BB6"/>
    <w:rsid w:val="005B0BF2"/>
    <w:rsid w:val="005B33D1"/>
    <w:rsid w:val="005B3B21"/>
    <w:rsid w:val="005B3F5A"/>
    <w:rsid w:val="005B6B91"/>
    <w:rsid w:val="005B6F43"/>
    <w:rsid w:val="005B757E"/>
    <w:rsid w:val="005B7B50"/>
    <w:rsid w:val="005B7D9B"/>
    <w:rsid w:val="005C0B11"/>
    <w:rsid w:val="005C0D8C"/>
    <w:rsid w:val="005C15F2"/>
    <w:rsid w:val="005C16FF"/>
    <w:rsid w:val="005C2457"/>
    <w:rsid w:val="005C2EC3"/>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035C"/>
    <w:rsid w:val="005E151D"/>
    <w:rsid w:val="005E1806"/>
    <w:rsid w:val="005E1FAD"/>
    <w:rsid w:val="005E3E61"/>
    <w:rsid w:val="005E4C18"/>
    <w:rsid w:val="005E56C1"/>
    <w:rsid w:val="005E584C"/>
    <w:rsid w:val="005E593D"/>
    <w:rsid w:val="005E6E32"/>
    <w:rsid w:val="005E6EA6"/>
    <w:rsid w:val="005F065A"/>
    <w:rsid w:val="005F1AC9"/>
    <w:rsid w:val="005F2D8E"/>
    <w:rsid w:val="005F371C"/>
    <w:rsid w:val="005F3D6D"/>
    <w:rsid w:val="005F447B"/>
    <w:rsid w:val="005F484F"/>
    <w:rsid w:val="005F60DD"/>
    <w:rsid w:val="005F6395"/>
    <w:rsid w:val="005F6C67"/>
    <w:rsid w:val="005F7769"/>
    <w:rsid w:val="005F799C"/>
    <w:rsid w:val="00600189"/>
    <w:rsid w:val="0060037B"/>
    <w:rsid w:val="006006D4"/>
    <w:rsid w:val="00601E18"/>
    <w:rsid w:val="00603AD3"/>
    <w:rsid w:val="00603D71"/>
    <w:rsid w:val="00605667"/>
    <w:rsid w:val="0060567E"/>
    <w:rsid w:val="006059CA"/>
    <w:rsid w:val="00605C08"/>
    <w:rsid w:val="00605D6E"/>
    <w:rsid w:val="0060699D"/>
    <w:rsid w:val="006077CD"/>
    <w:rsid w:val="00607926"/>
    <w:rsid w:val="00607BB4"/>
    <w:rsid w:val="00610647"/>
    <w:rsid w:val="00610A63"/>
    <w:rsid w:val="00612387"/>
    <w:rsid w:val="00612B8C"/>
    <w:rsid w:val="00612ED9"/>
    <w:rsid w:val="00615811"/>
    <w:rsid w:val="00615D86"/>
    <w:rsid w:val="0062064C"/>
    <w:rsid w:val="0062087D"/>
    <w:rsid w:val="00620AAB"/>
    <w:rsid w:val="006213D1"/>
    <w:rsid w:val="0062194A"/>
    <w:rsid w:val="00622787"/>
    <w:rsid w:val="00622B0C"/>
    <w:rsid w:val="00622BD3"/>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37178"/>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04C5"/>
    <w:rsid w:val="0066174F"/>
    <w:rsid w:val="00663487"/>
    <w:rsid w:val="0066415B"/>
    <w:rsid w:val="00664236"/>
    <w:rsid w:val="0066498E"/>
    <w:rsid w:val="00664B57"/>
    <w:rsid w:val="00664CAA"/>
    <w:rsid w:val="00664F25"/>
    <w:rsid w:val="00665F8B"/>
    <w:rsid w:val="0067017D"/>
    <w:rsid w:val="00670A8E"/>
    <w:rsid w:val="00670F77"/>
    <w:rsid w:val="0067589C"/>
    <w:rsid w:val="00676171"/>
    <w:rsid w:val="00676323"/>
    <w:rsid w:val="006770B5"/>
    <w:rsid w:val="00677353"/>
    <w:rsid w:val="00677A4B"/>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3D7B"/>
    <w:rsid w:val="00694362"/>
    <w:rsid w:val="00694680"/>
    <w:rsid w:val="00694E0C"/>
    <w:rsid w:val="0069570B"/>
    <w:rsid w:val="0069577F"/>
    <w:rsid w:val="00695F18"/>
    <w:rsid w:val="006961DE"/>
    <w:rsid w:val="00696DD8"/>
    <w:rsid w:val="00697026"/>
    <w:rsid w:val="00697724"/>
    <w:rsid w:val="006A0A52"/>
    <w:rsid w:val="006A0AC2"/>
    <w:rsid w:val="006A17E0"/>
    <w:rsid w:val="006A1E6E"/>
    <w:rsid w:val="006A31DD"/>
    <w:rsid w:val="006A324F"/>
    <w:rsid w:val="006A42C5"/>
    <w:rsid w:val="006A462E"/>
    <w:rsid w:val="006A5B39"/>
    <w:rsid w:val="006A6A09"/>
    <w:rsid w:val="006A6D9D"/>
    <w:rsid w:val="006A7CAC"/>
    <w:rsid w:val="006B198D"/>
    <w:rsid w:val="006B36D7"/>
    <w:rsid w:val="006B393A"/>
    <w:rsid w:val="006B3B73"/>
    <w:rsid w:val="006B4023"/>
    <w:rsid w:val="006B50BE"/>
    <w:rsid w:val="006B58E9"/>
    <w:rsid w:val="006B5EB7"/>
    <w:rsid w:val="006B75A2"/>
    <w:rsid w:val="006B798F"/>
    <w:rsid w:val="006B7B2E"/>
    <w:rsid w:val="006C1872"/>
    <w:rsid w:val="006C4959"/>
    <w:rsid w:val="006C5C48"/>
    <w:rsid w:val="006C5D9D"/>
    <w:rsid w:val="006C67F3"/>
    <w:rsid w:val="006C7F8A"/>
    <w:rsid w:val="006D0478"/>
    <w:rsid w:val="006D0841"/>
    <w:rsid w:val="006D0A13"/>
    <w:rsid w:val="006D115D"/>
    <w:rsid w:val="006D1F07"/>
    <w:rsid w:val="006D2814"/>
    <w:rsid w:val="006D3FBA"/>
    <w:rsid w:val="006D4706"/>
    <w:rsid w:val="006D4AF2"/>
    <w:rsid w:val="006D585B"/>
    <w:rsid w:val="006D5E56"/>
    <w:rsid w:val="006D625C"/>
    <w:rsid w:val="006D7466"/>
    <w:rsid w:val="006D77D3"/>
    <w:rsid w:val="006D7824"/>
    <w:rsid w:val="006D7B3F"/>
    <w:rsid w:val="006E2B5A"/>
    <w:rsid w:val="006E2B96"/>
    <w:rsid w:val="006E2F6A"/>
    <w:rsid w:val="006E3060"/>
    <w:rsid w:val="006E42A3"/>
    <w:rsid w:val="006E4A73"/>
    <w:rsid w:val="006E6020"/>
    <w:rsid w:val="006E623E"/>
    <w:rsid w:val="006F1197"/>
    <w:rsid w:val="006F168D"/>
    <w:rsid w:val="006F17B4"/>
    <w:rsid w:val="006F1DFF"/>
    <w:rsid w:val="006F2BC4"/>
    <w:rsid w:val="006F3A8F"/>
    <w:rsid w:val="006F5CBF"/>
    <w:rsid w:val="006F6265"/>
    <w:rsid w:val="006F6B95"/>
    <w:rsid w:val="006F6E2D"/>
    <w:rsid w:val="006F7A66"/>
    <w:rsid w:val="006F7AB5"/>
    <w:rsid w:val="006F7E7B"/>
    <w:rsid w:val="007005DD"/>
    <w:rsid w:val="00700D1C"/>
    <w:rsid w:val="00700E85"/>
    <w:rsid w:val="00700E8C"/>
    <w:rsid w:val="00700FC8"/>
    <w:rsid w:val="00701300"/>
    <w:rsid w:val="00701584"/>
    <w:rsid w:val="00702566"/>
    <w:rsid w:val="007027D7"/>
    <w:rsid w:val="007027FE"/>
    <w:rsid w:val="00702FAF"/>
    <w:rsid w:val="007031F9"/>
    <w:rsid w:val="007032E6"/>
    <w:rsid w:val="00704B7D"/>
    <w:rsid w:val="00705559"/>
    <w:rsid w:val="00706F06"/>
    <w:rsid w:val="007104E6"/>
    <w:rsid w:val="00710E88"/>
    <w:rsid w:val="00711272"/>
    <w:rsid w:val="00712B79"/>
    <w:rsid w:val="00712DB6"/>
    <w:rsid w:val="00712DFC"/>
    <w:rsid w:val="00713337"/>
    <w:rsid w:val="00713EA4"/>
    <w:rsid w:val="0071450F"/>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2C79"/>
    <w:rsid w:val="00723738"/>
    <w:rsid w:val="00723BE7"/>
    <w:rsid w:val="0072426D"/>
    <w:rsid w:val="007251AE"/>
    <w:rsid w:val="00725481"/>
    <w:rsid w:val="00725829"/>
    <w:rsid w:val="00725A95"/>
    <w:rsid w:val="00725ECE"/>
    <w:rsid w:val="0072643B"/>
    <w:rsid w:val="00727138"/>
    <w:rsid w:val="00727E19"/>
    <w:rsid w:val="00730F45"/>
    <w:rsid w:val="00732273"/>
    <w:rsid w:val="007324AE"/>
    <w:rsid w:val="007326A6"/>
    <w:rsid w:val="00732D90"/>
    <w:rsid w:val="00733C46"/>
    <w:rsid w:val="00734B8D"/>
    <w:rsid w:val="0073530D"/>
    <w:rsid w:val="007368D7"/>
    <w:rsid w:val="00736C4F"/>
    <w:rsid w:val="00737435"/>
    <w:rsid w:val="007379A0"/>
    <w:rsid w:val="0074065E"/>
    <w:rsid w:val="0074070E"/>
    <w:rsid w:val="00743C34"/>
    <w:rsid w:val="00744342"/>
    <w:rsid w:val="00745122"/>
    <w:rsid w:val="0074556C"/>
    <w:rsid w:val="007460FC"/>
    <w:rsid w:val="00746477"/>
    <w:rsid w:val="00746529"/>
    <w:rsid w:val="0075067C"/>
    <w:rsid w:val="007509AB"/>
    <w:rsid w:val="007510E0"/>
    <w:rsid w:val="00751312"/>
    <w:rsid w:val="00751A3E"/>
    <w:rsid w:val="007527C5"/>
    <w:rsid w:val="007534AB"/>
    <w:rsid w:val="00753EBD"/>
    <w:rsid w:val="00753FF9"/>
    <w:rsid w:val="00754754"/>
    <w:rsid w:val="00754908"/>
    <w:rsid w:val="00754D9F"/>
    <w:rsid w:val="00755153"/>
    <w:rsid w:val="00755262"/>
    <w:rsid w:val="00756687"/>
    <w:rsid w:val="0075685B"/>
    <w:rsid w:val="00756E8C"/>
    <w:rsid w:val="007604D7"/>
    <w:rsid w:val="0076098F"/>
    <w:rsid w:val="0076261E"/>
    <w:rsid w:val="00762B14"/>
    <w:rsid w:val="00762D64"/>
    <w:rsid w:val="00762FB1"/>
    <w:rsid w:val="007635D4"/>
    <w:rsid w:val="00764D31"/>
    <w:rsid w:val="007650C5"/>
    <w:rsid w:val="00767439"/>
    <w:rsid w:val="007678B4"/>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0C8"/>
    <w:rsid w:val="007816AF"/>
    <w:rsid w:val="0078262E"/>
    <w:rsid w:val="00782ED2"/>
    <w:rsid w:val="0078499D"/>
    <w:rsid w:val="00784B42"/>
    <w:rsid w:val="00784DC3"/>
    <w:rsid w:val="00784F24"/>
    <w:rsid w:val="007854F4"/>
    <w:rsid w:val="0078613A"/>
    <w:rsid w:val="00786627"/>
    <w:rsid w:val="00786B1F"/>
    <w:rsid w:val="00787704"/>
    <w:rsid w:val="007879EF"/>
    <w:rsid w:val="00787A5D"/>
    <w:rsid w:val="007906EF"/>
    <w:rsid w:val="007918ED"/>
    <w:rsid w:val="00791A38"/>
    <w:rsid w:val="00791CF0"/>
    <w:rsid w:val="0079286D"/>
    <w:rsid w:val="00792E26"/>
    <w:rsid w:val="007935CA"/>
    <w:rsid w:val="00795190"/>
    <w:rsid w:val="00795456"/>
    <w:rsid w:val="0079586B"/>
    <w:rsid w:val="0079617E"/>
    <w:rsid w:val="007A0163"/>
    <w:rsid w:val="007A0845"/>
    <w:rsid w:val="007A0A3D"/>
    <w:rsid w:val="007A1837"/>
    <w:rsid w:val="007A21CD"/>
    <w:rsid w:val="007A2F7C"/>
    <w:rsid w:val="007A2F7E"/>
    <w:rsid w:val="007A32D2"/>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60B"/>
    <w:rsid w:val="007C0EA8"/>
    <w:rsid w:val="007C0FF0"/>
    <w:rsid w:val="007C1587"/>
    <w:rsid w:val="007C3020"/>
    <w:rsid w:val="007C578C"/>
    <w:rsid w:val="007C5D18"/>
    <w:rsid w:val="007C605B"/>
    <w:rsid w:val="007C618C"/>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D7884"/>
    <w:rsid w:val="007D7B62"/>
    <w:rsid w:val="007E079C"/>
    <w:rsid w:val="007E081D"/>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F79"/>
    <w:rsid w:val="007F12E8"/>
    <w:rsid w:val="007F1456"/>
    <w:rsid w:val="007F2163"/>
    <w:rsid w:val="007F2545"/>
    <w:rsid w:val="007F28E7"/>
    <w:rsid w:val="007F30EB"/>
    <w:rsid w:val="007F3193"/>
    <w:rsid w:val="007F4737"/>
    <w:rsid w:val="007F4DFB"/>
    <w:rsid w:val="007F4FE9"/>
    <w:rsid w:val="007F6D0C"/>
    <w:rsid w:val="007F6E81"/>
    <w:rsid w:val="007F7E19"/>
    <w:rsid w:val="00801AC1"/>
    <w:rsid w:val="00801F08"/>
    <w:rsid w:val="008022B9"/>
    <w:rsid w:val="00803B97"/>
    <w:rsid w:val="008050EE"/>
    <w:rsid w:val="00805AB2"/>
    <w:rsid w:val="008109C7"/>
    <w:rsid w:val="00810B4A"/>
    <w:rsid w:val="00811039"/>
    <w:rsid w:val="00812FAB"/>
    <w:rsid w:val="008134E3"/>
    <w:rsid w:val="00813524"/>
    <w:rsid w:val="00814001"/>
    <w:rsid w:val="00814722"/>
    <w:rsid w:val="00814812"/>
    <w:rsid w:val="008177AE"/>
    <w:rsid w:val="00817ECB"/>
    <w:rsid w:val="008202B2"/>
    <w:rsid w:val="00820ADE"/>
    <w:rsid w:val="00820AE2"/>
    <w:rsid w:val="00820C32"/>
    <w:rsid w:val="0082134F"/>
    <w:rsid w:val="00821B89"/>
    <w:rsid w:val="00822BFB"/>
    <w:rsid w:val="00823911"/>
    <w:rsid w:val="0082405D"/>
    <w:rsid w:val="0082418A"/>
    <w:rsid w:val="00824B50"/>
    <w:rsid w:val="00824EA2"/>
    <w:rsid w:val="00825D7D"/>
    <w:rsid w:val="00825FBB"/>
    <w:rsid w:val="0082619E"/>
    <w:rsid w:val="0082625B"/>
    <w:rsid w:val="008266FD"/>
    <w:rsid w:val="00826EB5"/>
    <w:rsid w:val="00827E7A"/>
    <w:rsid w:val="00831FFF"/>
    <w:rsid w:val="00833070"/>
    <w:rsid w:val="00833201"/>
    <w:rsid w:val="0083364E"/>
    <w:rsid w:val="00833822"/>
    <w:rsid w:val="00833905"/>
    <w:rsid w:val="00834098"/>
    <w:rsid w:val="00835B2E"/>
    <w:rsid w:val="00835EBE"/>
    <w:rsid w:val="00836938"/>
    <w:rsid w:val="00836F98"/>
    <w:rsid w:val="00837A1B"/>
    <w:rsid w:val="00837BF6"/>
    <w:rsid w:val="008430AB"/>
    <w:rsid w:val="0084366B"/>
    <w:rsid w:val="00843A06"/>
    <w:rsid w:val="008441A7"/>
    <w:rsid w:val="00845223"/>
    <w:rsid w:val="00845321"/>
    <w:rsid w:val="00845B5B"/>
    <w:rsid w:val="0085039F"/>
    <w:rsid w:val="00850548"/>
    <w:rsid w:val="00850E87"/>
    <w:rsid w:val="00850F1C"/>
    <w:rsid w:val="008517B4"/>
    <w:rsid w:val="0085247B"/>
    <w:rsid w:val="00852C88"/>
    <w:rsid w:val="0085392E"/>
    <w:rsid w:val="00853CF0"/>
    <w:rsid w:val="008545E9"/>
    <w:rsid w:val="00855BEB"/>
    <w:rsid w:val="00855FEB"/>
    <w:rsid w:val="00856A0E"/>
    <w:rsid w:val="00856B12"/>
    <w:rsid w:val="00856B7B"/>
    <w:rsid w:val="00856C05"/>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09B3"/>
    <w:rsid w:val="00871132"/>
    <w:rsid w:val="00872E9C"/>
    <w:rsid w:val="00872FBF"/>
    <w:rsid w:val="00872FC6"/>
    <w:rsid w:val="00872FEA"/>
    <w:rsid w:val="008734A4"/>
    <w:rsid w:val="008738C8"/>
    <w:rsid w:val="008747B7"/>
    <w:rsid w:val="008760D5"/>
    <w:rsid w:val="00876736"/>
    <w:rsid w:val="0087683A"/>
    <w:rsid w:val="00877E0E"/>
    <w:rsid w:val="00880956"/>
    <w:rsid w:val="00880F09"/>
    <w:rsid w:val="00881687"/>
    <w:rsid w:val="0088227C"/>
    <w:rsid w:val="0088267F"/>
    <w:rsid w:val="00883E1E"/>
    <w:rsid w:val="00884ADC"/>
    <w:rsid w:val="00884F78"/>
    <w:rsid w:val="0088534C"/>
    <w:rsid w:val="00885E98"/>
    <w:rsid w:val="00886583"/>
    <w:rsid w:val="008865BC"/>
    <w:rsid w:val="00887141"/>
    <w:rsid w:val="008903B1"/>
    <w:rsid w:val="00890550"/>
    <w:rsid w:val="0089157B"/>
    <w:rsid w:val="00892B0E"/>
    <w:rsid w:val="00892CC3"/>
    <w:rsid w:val="00893043"/>
    <w:rsid w:val="0089374E"/>
    <w:rsid w:val="00893E78"/>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57E"/>
    <w:rsid w:val="008A7A84"/>
    <w:rsid w:val="008B0680"/>
    <w:rsid w:val="008B137D"/>
    <w:rsid w:val="008B2966"/>
    <w:rsid w:val="008B2AED"/>
    <w:rsid w:val="008B35A9"/>
    <w:rsid w:val="008B36C6"/>
    <w:rsid w:val="008B482E"/>
    <w:rsid w:val="008B5652"/>
    <w:rsid w:val="008B5DC1"/>
    <w:rsid w:val="008B68EA"/>
    <w:rsid w:val="008B6B4F"/>
    <w:rsid w:val="008B7E5B"/>
    <w:rsid w:val="008C0592"/>
    <w:rsid w:val="008C173E"/>
    <w:rsid w:val="008C20B0"/>
    <w:rsid w:val="008C22FC"/>
    <w:rsid w:val="008C28FF"/>
    <w:rsid w:val="008C2EF5"/>
    <w:rsid w:val="008C3D8F"/>
    <w:rsid w:val="008C3F7D"/>
    <w:rsid w:val="008C4A5C"/>
    <w:rsid w:val="008C5265"/>
    <w:rsid w:val="008C64C9"/>
    <w:rsid w:val="008D0216"/>
    <w:rsid w:val="008D21B7"/>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96"/>
    <w:rsid w:val="008F6AA9"/>
    <w:rsid w:val="008F756A"/>
    <w:rsid w:val="008F7B60"/>
    <w:rsid w:val="0090017A"/>
    <w:rsid w:val="0090104C"/>
    <w:rsid w:val="00901235"/>
    <w:rsid w:val="0090149D"/>
    <w:rsid w:val="00901B1C"/>
    <w:rsid w:val="009020A2"/>
    <w:rsid w:val="0090210B"/>
    <w:rsid w:val="009021FC"/>
    <w:rsid w:val="00903822"/>
    <w:rsid w:val="0090555A"/>
    <w:rsid w:val="009063BD"/>
    <w:rsid w:val="0090641A"/>
    <w:rsid w:val="00906A9D"/>
    <w:rsid w:val="00906D1C"/>
    <w:rsid w:val="00906F80"/>
    <w:rsid w:val="009073A1"/>
    <w:rsid w:val="00907F24"/>
    <w:rsid w:val="00910EE2"/>
    <w:rsid w:val="00910F08"/>
    <w:rsid w:val="009117FB"/>
    <w:rsid w:val="00911898"/>
    <w:rsid w:val="009118DB"/>
    <w:rsid w:val="00912568"/>
    <w:rsid w:val="0091475B"/>
    <w:rsid w:val="00914BA1"/>
    <w:rsid w:val="00916794"/>
    <w:rsid w:val="00916E2F"/>
    <w:rsid w:val="0092051E"/>
    <w:rsid w:val="00921446"/>
    <w:rsid w:val="00922DA4"/>
    <w:rsid w:val="00923029"/>
    <w:rsid w:val="0092348F"/>
    <w:rsid w:val="00923EB9"/>
    <w:rsid w:val="00924303"/>
    <w:rsid w:val="00924EAB"/>
    <w:rsid w:val="00927ECE"/>
    <w:rsid w:val="0093098E"/>
    <w:rsid w:val="00930A35"/>
    <w:rsid w:val="00930B3A"/>
    <w:rsid w:val="00931FD4"/>
    <w:rsid w:val="009320E5"/>
    <w:rsid w:val="00932682"/>
    <w:rsid w:val="009326FB"/>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038B"/>
    <w:rsid w:val="009613E6"/>
    <w:rsid w:val="00961DC0"/>
    <w:rsid w:val="00962158"/>
    <w:rsid w:val="0096251B"/>
    <w:rsid w:val="00962889"/>
    <w:rsid w:val="00962F0A"/>
    <w:rsid w:val="00963038"/>
    <w:rsid w:val="00965607"/>
    <w:rsid w:val="00965FA2"/>
    <w:rsid w:val="00966134"/>
    <w:rsid w:val="00966946"/>
    <w:rsid w:val="00966D54"/>
    <w:rsid w:val="00966F7C"/>
    <w:rsid w:val="009679E6"/>
    <w:rsid w:val="00967F3D"/>
    <w:rsid w:val="00970EC9"/>
    <w:rsid w:val="009721FE"/>
    <w:rsid w:val="0097226D"/>
    <w:rsid w:val="009725C2"/>
    <w:rsid w:val="009727C4"/>
    <w:rsid w:val="009735C2"/>
    <w:rsid w:val="0097482D"/>
    <w:rsid w:val="00975F86"/>
    <w:rsid w:val="00976937"/>
    <w:rsid w:val="00976B2A"/>
    <w:rsid w:val="009807E6"/>
    <w:rsid w:val="00981E12"/>
    <w:rsid w:val="00981F2F"/>
    <w:rsid w:val="00982A4C"/>
    <w:rsid w:val="00982CAE"/>
    <w:rsid w:val="00982E20"/>
    <w:rsid w:val="00983F3C"/>
    <w:rsid w:val="00984582"/>
    <w:rsid w:val="00984A43"/>
    <w:rsid w:val="00984D95"/>
    <w:rsid w:val="009878CC"/>
    <w:rsid w:val="00987AC0"/>
    <w:rsid w:val="00987CAB"/>
    <w:rsid w:val="00987FEE"/>
    <w:rsid w:val="0099073D"/>
    <w:rsid w:val="0099074A"/>
    <w:rsid w:val="00990D8A"/>
    <w:rsid w:val="009915AB"/>
    <w:rsid w:val="00991CD8"/>
    <w:rsid w:val="00992630"/>
    <w:rsid w:val="00992EDC"/>
    <w:rsid w:val="00993562"/>
    <w:rsid w:val="00993574"/>
    <w:rsid w:val="00994AE8"/>
    <w:rsid w:val="00995C11"/>
    <w:rsid w:val="00995F36"/>
    <w:rsid w:val="00997309"/>
    <w:rsid w:val="00997ACE"/>
    <w:rsid w:val="009A0AD7"/>
    <w:rsid w:val="009A1C4B"/>
    <w:rsid w:val="009A1D2A"/>
    <w:rsid w:val="009A3400"/>
    <w:rsid w:val="009A411C"/>
    <w:rsid w:val="009A4AC4"/>
    <w:rsid w:val="009A531C"/>
    <w:rsid w:val="009A5EFF"/>
    <w:rsid w:val="009A61E0"/>
    <w:rsid w:val="009A6683"/>
    <w:rsid w:val="009B0AFD"/>
    <w:rsid w:val="009B1755"/>
    <w:rsid w:val="009B350F"/>
    <w:rsid w:val="009B37BB"/>
    <w:rsid w:val="009B494A"/>
    <w:rsid w:val="009B57E0"/>
    <w:rsid w:val="009B5F5C"/>
    <w:rsid w:val="009B624E"/>
    <w:rsid w:val="009C00A3"/>
    <w:rsid w:val="009C2063"/>
    <w:rsid w:val="009C212C"/>
    <w:rsid w:val="009C2D66"/>
    <w:rsid w:val="009C32FA"/>
    <w:rsid w:val="009C5647"/>
    <w:rsid w:val="009C57BD"/>
    <w:rsid w:val="009C5B62"/>
    <w:rsid w:val="009C5BE5"/>
    <w:rsid w:val="009C5E08"/>
    <w:rsid w:val="009C6667"/>
    <w:rsid w:val="009C69FD"/>
    <w:rsid w:val="009C6C31"/>
    <w:rsid w:val="009C6E0C"/>
    <w:rsid w:val="009C6E89"/>
    <w:rsid w:val="009D12B6"/>
    <w:rsid w:val="009D1BD5"/>
    <w:rsid w:val="009D257B"/>
    <w:rsid w:val="009D342B"/>
    <w:rsid w:val="009D3CBB"/>
    <w:rsid w:val="009D4251"/>
    <w:rsid w:val="009D49F9"/>
    <w:rsid w:val="009D4C6F"/>
    <w:rsid w:val="009D554F"/>
    <w:rsid w:val="009D62D9"/>
    <w:rsid w:val="009D6E63"/>
    <w:rsid w:val="009D73EA"/>
    <w:rsid w:val="009D7BD5"/>
    <w:rsid w:val="009E0597"/>
    <w:rsid w:val="009E1A5E"/>
    <w:rsid w:val="009E1DA3"/>
    <w:rsid w:val="009E2D4A"/>
    <w:rsid w:val="009E302A"/>
    <w:rsid w:val="009E33AC"/>
    <w:rsid w:val="009E36EE"/>
    <w:rsid w:val="009E3B4E"/>
    <w:rsid w:val="009E3BA9"/>
    <w:rsid w:val="009E46CE"/>
    <w:rsid w:val="009E47EE"/>
    <w:rsid w:val="009E4D82"/>
    <w:rsid w:val="009E5297"/>
    <w:rsid w:val="009E5C15"/>
    <w:rsid w:val="009E6E67"/>
    <w:rsid w:val="009F085A"/>
    <w:rsid w:val="009F0AAB"/>
    <w:rsid w:val="009F10DB"/>
    <w:rsid w:val="009F14D4"/>
    <w:rsid w:val="009F1979"/>
    <w:rsid w:val="009F247F"/>
    <w:rsid w:val="009F2C64"/>
    <w:rsid w:val="009F2F0D"/>
    <w:rsid w:val="009F3519"/>
    <w:rsid w:val="009F4425"/>
    <w:rsid w:val="009F4A66"/>
    <w:rsid w:val="009F5FBC"/>
    <w:rsid w:val="009F60C9"/>
    <w:rsid w:val="009F765C"/>
    <w:rsid w:val="00A00764"/>
    <w:rsid w:val="00A00F05"/>
    <w:rsid w:val="00A01244"/>
    <w:rsid w:val="00A0207F"/>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2FE5"/>
    <w:rsid w:val="00A232AD"/>
    <w:rsid w:val="00A24502"/>
    <w:rsid w:val="00A246A5"/>
    <w:rsid w:val="00A2496E"/>
    <w:rsid w:val="00A25E4F"/>
    <w:rsid w:val="00A27548"/>
    <w:rsid w:val="00A27722"/>
    <w:rsid w:val="00A27BA9"/>
    <w:rsid w:val="00A304A5"/>
    <w:rsid w:val="00A3059D"/>
    <w:rsid w:val="00A30F1F"/>
    <w:rsid w:val="00A33D6D"/>
    <w:rsid w:val="00A34739"/>
    <w:rsid w:val="00A35F95"/>
    <w:rsid w:val="00A360F8"/>
    <w:rsid w:val="00A365D3"/>
    <w:rsid w:val="00A36FD6"/>
    <w:rsid w:val="00A370B7"/>
    <w:rsid w:val="00A4052D"/>
    <w:rsid w:val="00A40AEA"/>
    <w:rsid w:val="00A40EDC"/>
    <w:rsid w:val="00A40F5B"/>
    <w:rsid w:val="00A420D3"/>
    <w:rsid w:val="00A4212D"/>
    <w:rsid w:val="00A42391"/>
    <w:rsid w:val="00A42643"/>
    <w:rsid w:val="00A42672"/>
    <w:rsid w:val="00A428F9"/>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2A77"/>
    <w:rsid w:val="00A6337A"/>
    <w:rsid w:val="00A6338F"/>
    <w:rsid w:val="00A63E3A"/>
    <w:rsid w:val="00A63F61"/>
    <w:rsid w:val="00A6406E"/>
    <w:rsid w:val="00A640F7"/>
    <w:rsid w:val="00A64461"/>
    <w:rsid w:val="00A64A36"/>
    <w:rsid w:val="00A64E6C"/>
    <w:rsid w:val="00A64F24"/>
    <w:rsid w:val="00A65234"/>
    <w:rsid w:val="00A65399"/>
    <w:rsid w:val="00A65FAE"/>
    <w:rsid w:val="00A67737"/>
    <w:rsid w:val="00A707B6"/>
    <w:rsid w:val="00A70A85"/>
    <w:rsid w:val="00A70D89"/>
    <w:rsid w:val="00A71384"/>
    <w:rsid w:val="00A717CB"/>
    <w:rsid w:val="00A71E1F"/>
    <w:rsid w:val="00A72D75"/>
    <w:rsid w:val="00A72E5A"/>
    <w:rsid w:val="00A73361"/>
    <w:rsid w:val="00A753DE"/>
    <w:rsid w:val="00A75BA4"/>
    <w:rsid w:val="00A75D8B"/>
    <w:rsid w:val="00A7714A"/>
    <w:rsid w:val="00A77984"/>
    <w:rsid w:val="00A77C63"/>
    <w:rsid w:val="00A80C93"/>
    <w:rsid w:val="00A8100B"/>
    <w:rsid w:val="00A81641"/>
    <w:rsid w:val="00A81CA1"/>
    <w:rsid w:val="00A829B8"/>
    <w:rsid w:val="00A82FB6"/>
    <w:rsid w:val="00A834E2"/>
    <w:rsid w:val="00A8375E"/>
    <w:rsid w:val="00A83B4F"/>
    <w:rsid w:val="00A83FB0"/>
    <w:rsid w:val="00A84815"/>
    <w:rsid w:val="00A84B5D"/>
    <w:rsid w:val="00A85C86"/>
    <w:rsid w:val="00A85F4B"/>
    <w:rsid w:val="00A90997"/>
    <w:rsid w:val="00A9166B"/>
    <w:rsid w:val="00A91D33"/>
    <w:rsid w:val="00A921B5"/>
    <w:rsid w:val="00A924AC"/>
    <w:rsid w:val="00A92F37"/>
    <w:rsid w:val="00A932CB"/>
    <w:rsid w:val="00A95040"/>
    <w:rsid w:val="00A95EB5"/>
    <w:rsid w:val="00A95FAA"/>
    <w:rsid w:val="00A9607F"/>
    <w:rsid w:val="00A96A6E"/>
    <w:rsid w:val="00A96BA5"/>
    <w:rsid w:val="00A97A80"/>
    <w:rsid w:val="00AA0924"/>
    <w:rsid w:val="00AA0EC1"/>
    <w:rsid w:val="00AA15DA"/>
    <w:rsid w:val="00AA19B8"/>
    <w:rsid w:val="00AA1F53"/>
    <w:rsid w:val="00AA2210"/>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598F"/>
    <w:rsid w:val="00AB6AA0"/>
    <w:rsid w:val="00AC00BA"/>
    <w:rsid w:val="00AC0367"/>
    <w:rsid w:val="00AC0E9F"/>
    <w:rsid w:val="00AC146A"/>
    <w:rsid w:val="00AC3931"/>
    <w:rsid w:val="00AC39F7"/>
    <w:rsid w:val="00AC3A21"/>
    <w:rsid w:val="00AC546B"/>
    <w:rsid w:val="00AC5AD5"/>
    <w:rsid w:val="00AC626D"/>
    <w:rsid w:val="00AC63EF"/>
    <w:rsid w:val="00AC6A10"/>
    <w:rsid w:val="00AC73CD"/>
    <w:rsid w:val="00AD067B"/>
    <w:rsid w:val="00AD06BF"/>
    <w:rsid w:val="00AD1AE8"/>
    <w:rsid w:val="00AD1FC4"/>
    <w:rsid w:val="00AD2678"/>
    <w:rsid w:val="00AD4290"/>
    <w:rsid w:val="00AD507F"/>
    <w:rsid w:val="00AD5537"/>
    <w:rsid w:val="00AD5B67"/>
    <w:rsid w:val="00AD5BEA"/>
    <w:rsid w:val="00AD6649"/>
    <w:rsid w:val="00AD7FBC"/>
    <w:rsid w:val="00AE0379"/>
    <w:rsid w:val="00AE0CC7"/>
    <w:rsid w:val="00AE1075"/>
    <w:rsid w:val="00AE1666"/>
    <w:rsid w:val="00AE16BC"/>
    <w:rsid w:val="00AE190C"/>
    <w:rsid w:val="00AE209C"/>
    <w:rsid w:val="00AE356C"/>
    <w:rsid w:val="00AE3AE9"/>
    <w:rsid w:val="00AE3EFE"/>
    <w:rsid w:val="00AE460C"/>
    <w:rsid w:val="00AE4738"/>
    <w:rsid w:val="00AE4CE6"/>
    <w:rsid w:val="00AE4D27"/>
    <w:rsid w:val="00AE5DFD"/>
    <w:rsid w:val="00AE6018"/>
    <w:rsid w:val="00AE6D63"/>
    <w:rsid w:val="00AE6D96"/>
    <w:rsid w:val="00AE740E"/>
    <w:rsid w:val="00AF0701"/>
    <w:rsid w:val="00AF16DD"/>
    <w:rsid w:val="00AF170D"/>
    <w:rsid w:val="00AF230D"/>
    <w:rsid w:val="00AF3511"/>
    <w:rsid w:val="00AF5A46"/>
    <w:rsid w:val="00AF5AF3"/>
    <w:rsid w:val="00AF5C5D"/>
    <w:rsid w:val="00AF5F58"/>
    <w:rsid w:val="00AF6223"/>
    <w:rsid w:val="00AF6E64"/>
    <w:rsid w:val="00AF7886"/>
    <w:rsid w:val="00B00056"/>
    <w:rsid w:val="00B0120C"/>
    <w:rsid w:val="00B0131F"/>
    <w:rsid w:val="00B01948"/>
    <w:rsid w:val="00B01998"/>
    <w:rsid w:val="00B019F1"/>
    <w:rsid w:val="00B02309"/>
    <w:rsid w:val="00B02C1D"/>
    <w:rsid w:val="00B03040"/>
    <w:rsid w:val="00B033F4"/>
    <w:rsid w:val="00B03F59"/>
    <w:rsid w:val="00B040A5"/>
    <w:rsid w:val="00B050A9"/>
    <w:rsid w:val="00B053A2"/>
    <w:rsid w:val="00B05DA1"/>
    <w:rsid w:val="00B06421"/>
    <w:rsid w:val="00B10462"/>
    <w:rsid w:val="00B113A3"/>
    <w:rsid w:val="00B1331A"/>
    <w:rsid w:val="00B142AC"/>
    <w:rsid w:val="00B144CD"/>
    <w:rsid w:val="00B151CF"/>
    <w:rsid w:val="00B1560B"/>
    <w:rsid w:val="00B168C7"/>
    <w:rsid w:val="00B16997"/>
    <w:rsid w:val="00B1710D"/>
    <w:rsid w:val="00B17B2D"/>
    <w:rsid w:val="00B17D4B"/>
    <w:rsid w:val="00B20C25"/>
    <w:rsid w:val="00B211EF"/>
    <w:rsid w:val="00B213CD"/>
    <w:rsid w:val="00B22FEE"/>
    <w:rsid w:val="00B232EB"/>
    <w:rsid w:val="00B23AD6"/>
    <w:rsid w:val="00B23ECF"/>
    <w:rsid w:val="00B2487B"/>
    <w:rsid w:val="00B24C51"/>
    <w:rsid w:val="00B256EF"/>
    <w:rsid w:val="00B25773"/>
    <w:rsid w:val="00B25C6E"/>
    <w:rsid w:val="00B25E79"/>
    <w:rsid w:val="00B26C2E"/>
    <w:rsid w:val="00B307D9"/>
    <w:rsid w:val="00B3125D"/>
    <w:rsid w:val="00B31DAF"/>
    <w:rsid w:val="00B341CD"/>
    <w:rsid w:val="00B343CC"/>
    <w:rsid w:val="00B3505C"/>
    <w:rsid w:val="00B35AB4"/>
    <w:rsid w:val="00B35EE6"/>
    <w:rsid w:val="00B36929"/>
    <w:rsid w:val="00B36AA7"/>
    <w:rsid w:val="00B36B78"/>
    <w:rsid w:val="00B36DB3"/>
    <w:rsid w:val="00B37011"/>
    <w:rsid w:val="00B37057"/>
    <w:rsid w:val="00B378D1"/>
    <w:rsid w:val="00B419BF"/>
    <w:rsid w:val="00B41FB6"/>
    <w:rsid w:val="00B43303"/>
    <w:rsid w:val="00B43342"/>
    <w:rsid w:val="00B434DA"/>
    <w:rsid w:val="00B435C0"/>
    <w:rsid w:val="00B43E7D"/>
    <w:rsid w:val="00B444C7"/>
    <w:rsid w:val="00B45211"/>
    <w:rsid w:val="00B453EA"/>
    <w:rsid w:val="00B462C1"/>
    <w:rsid w:val="00B46517"/>
    <w:rsid w:val="00B46A39"/>
    <w:rsid w:val="00B46BF5"/>
    <w:rsid w:val="00B470E0"/>
    <w:rsid w:val="00B502B7"/>
    <w:rsid w:val="00B50AFD"/>
    <w:rsid w:val="00B50BBB"/>
    <w:rsid w:val="00B51695"/>
    <w:rsid w:val="00B5286A"/>
    <w:rsid w:val="00B53DC7"/>
    <w:rsid w:val="00B53F25"/>
    <w:rsid w:val="00B54091"/>
    <w:rsid w:val="00B543BD"/>
    <w:rsid w:val="00B54E2D"/>
    <w:rsid w:val="00B55087"/>
    <w:rsid w:val="00B5552D"/>
    <w:rsid w:val="00B55A7A"/>
    <w:rsid w:val="00B55D15"/>
    <w:rsid w:val="00B56B21"/>
    <w:rsid w:val="00B5768E"/>
    <w:rsid w:val="00B57E76"/>
    <w:rsid w:val="00B6066D"/>
    <w:rsid w:val="00B613C3"/>
    <w:rsid w:val="00B61FF9"/>
    <w:rsid w:val="00B62B36"/>
    <w:rsid w:val="00B636CB"/>
    <w:rsid w:val="00B63FFA"/>
    <w:rsid w:val="00B64C69"/>
    <w:rsid w:val="00B65066"/>
    <w:rsid w:val="00B65B67"/>
    <w:rsid w:val="00B65D42"/>
    <w:rsid w:val="00B66625"/>
    <w:rsid w:val="00B678E1"/>
    <w:rsid w:val="00B711E6"/>
    <w:rsid w:val="00B7236F"/>
    <w:rsid w:val="00B733D3"/>
    <w:rsid w:val="00B74068"/>
    <w:rsid w:val="00B74806"/>
    <w:rsid w:val="00B75626"/>
    <w:rsid w:val="00B7581F"/>
    <w:rsid w:val="00B766DA"/>
    <w:rsid w:val="00B77544"/>
    <w:rsid w:val="00B80216"/>
    <w:rsid w:val="00B8069A"/>
    <w:rsid w:val="00B80C8D"/>
    <w:rsid w:val="00B84373"/>
    <w:rsid w:val="00B84529"/>
    <w:rsid w:val="00B847C1"/>
    <w:rsid w:val="00B859CD"/>
    <w:rsid w:val="00B85C19"/>
    <w:rsid w:val="00B85D02"/>
    <w:rsid w:val="00B868E9"/>
    <w:rsid w:val="00B874C2"/>
    <w:rsid w:val="00B87D83"/>
    <w:rsid w:val="00B905CC"/>
    <w:rsid w:val="00B90848"/>
    <w:rsid w:val="00B9086E"/>
    <w:rsid w:val="00B919EB"/>
    <w:rsid w:val="00B933C6"/>
    <w:rsid w:val="00B94715"/>
    <w:rsid w:val="00B947F1"/>
    <w:rsid w:val="00B955CB"/>
    <w:rsid w:val="00B95CDD"/>
    <w:rsid w:val="00B96286"/>
    <w:rsid w:val="00B96570"/>
    <w:rsid w:val="00B96DC3"/>
    <w:rsid w:val="00BA0AC0"/>
    <w:rsid w:val="00BA1B65"/>
    <w:rsid w:val="00BA3200"/>
    <w:rsid w:val="00BA4255"/>
    <w:rsid w:val="00BA6D4B"/>
    <w:rsid w:val="00BA75E9"/>
    <w:rsid w:val="00BB01C7"/>
    <w:rsid w:val="00BB14E9"/>
    <w:rsid w:val="00BB200C"/>
    <w:rsid w:val="00BB3C1A"/>
    <w:rsid w:val="00BB3F17"/>
    <w:rsid w:val="00BB4D55"/>
    <w:rsid w:val="00BB563C"/>
    <w:rsid w:val="00BB5DC5"/>
    <w:rsid w:val="00BB6474"/>
    <w:rsid w:val="00BB6632"/>
    <w:rsid w:val="00BC1261"/>
    <w:rsid w:val="00BC1589"/>
    <w:rsid w:val="00BC1FA2"/>
    <w:rsid w:val="00BC246E"/>
    <w:rsid w:val="00BC4534"/>
    <w:rsid w:val="00BC4D25"/>
    <w:rsid w:val="00BC4E6F"/>
    <w:rsid w:val="00BC5824"/>
    <w:rsid w:val="00BC6754"/>
    <w:rsid w:val="00BC6B4A"/>
    <w:rsid w:val="00BC72B0"/>
    <w:rsid w:val="00BC7535"/>
    <w:rsid w:val="00BC7A91"/>
    <w:rsid w:val="00BC7EA7"/>
    <w:rsid w:val="00BD0265"/>
    <w:rsid w:val="00BD1792"/>
    <w:rsid w:val="00BD1BAB"/>
    <w:rsid w:val="00BD3DAD"/>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457"/>
    <w:rsid w:val="00BE4D7A"/>
    <w:rsid w:val="00BE507E"/>
    <w:rsid w:val="00BE5587"/>
    <w:rsid w:val="00BE6244"/>
    <w:rsid w:val="00BE6C00"/>
    <w:rsid w:val="00BE72B6"/>
    <w:rsid w:val="00BE78A0"/>
    <w:rsid w:val="00BF0711"/>
    <w:rsid w:val="00BF0CB3"/>
    <w:rsid w:val="00BF1283"/>
    <w:rsid w:val="00BF170F"/>
    <w:rsid w:val="00BF29D2"/>
    <w:rsid w:val="00BF3EF6"/>
    <w:rsid w:val="00BF3F52"/>
    <w:rsid w:val="00BF52CB"/>
    <w:rsid w:val="00BF5F22"/>
    <w:rsid w:val="00BF6903"/>
    <w:rsid w:val="00BF6AAD"/>
    <w:rsid w:val="00BF6DD1"/>
    <w:rsid w:val="00C0140D"/>
    <w:rsid w:val="00C02EB4"/>
    <w:rsid w:val="00C03815"/>
    <w:rsid w:val="00C058FB"/>
    <w:rsid w:val="00C059AA"/>
    <w:rsid w:val="00C060D0"/>
    <w:rsid w:val="00C06734"/>
    <w:rsid w:val="00C0698B"/>
    <w:rsid w:val="00C06CF7"/>
    <w:rsid w:val="00C06F6E"/>
    <w:rsid w:val="00C077E3"/>
    <w:rsid w:val="00C07803"/>
    <w:rsid w:val="00C103DA"/>
    <w:rsid w:val="00C105E2"/>
    <w:rsid w:val="00C10BE4"/>
    <w:rsid w:val="00C110FE"/>
    <w:rsid w:val="00C112CE"/>
    <w:rsid w:val="00C11C0D"/>
    <w:rsid w:val="00C11C50"/>
    <w:rsid w:val="00C126B9"/>
    <w:rsid w:val="00C13276"/>
    <w:rsid w:val="00C13BA6"/>
    <w:rsid w:val="00C15015"/>
    <w:rsid w:val="00C15379"/>
    <w:rsid w:val="00C15779"/>
    <w:rsid w:val="00C15EF0"/>
    <w:rsid w:val="00C179D9"/>
    <w:rsid w:val="00C20046"/>
    <w:rsid w:val="00C2034B"/>
    <w:rsid w:val="00C213D8"/>
    <w:rsid w:val="00C216EE"/>
    <w:rsid w:val="00C21D8D"/>
    <w:rsid w:val="00C2291F"/>
    <w:rsid w:val="00C24299"/>
    <w:rsid w:val="00C2528A"/>
    <w:rsid w:val="00C258E1"/>
    <w:rsid w:val="00C25D77"/>
    <w:rsid w:val="00C25FC8"/>
    <w:rsid w:val="00C26D3A"/>
    <w:rsid w:val="00C27845"/>
    <w:rsid w:val="00C27B8B"/>
    <w:rsid w:val="00C311DC"/>
    <w:rsid w:val="00C318DD"/>
    <w:rsid w:val="00C320CD"/>
    <w:rsid w:val="00C3223F"/>
    <w:rsid w:val="00C329C5"/>
    <w:rsid w:val="00C329F6"/>
    <w:rsid w:val="00C32D0D"/>
    <w:rsid w:val="00C338A5"/>
    <w:rsid w:val="00C3422D"/>
    <w:rsid w:val="00C347DF"/>
    <w:rsid w:val="00C355A6"/>
    <w:rsid w:val="00C35FA1"/>
    <w:rsid w:val="00C36333"/>
    <w:rsid w:val="00C37C25"/>
    <w:rsid w:val="00C37CD9"/>
    <w:rsid w:val="00C409CA"/>
    <w:rsid w:val="00C41B70"/>
    <w:rsid w:val="00C41C94"/>
    <w:rsid w:val="00C4252C"/>
    <w:rsid w:val="00C42EC2"/>
    <w:rsid w:val="00C4387D"/>
    <w:rsid w:val="00C44F8A"/>
    <w:rsid w:val="00C45A74"/>
    <w:rsid w:val="00C45F09"/>
    <w:rsid w:val="00C45F62"/>
    <w:rsid w:val="00C46481"/>
    <w:rsid w:val="00C46558"/>
    <w:rsid w:val="00C4750D"/>
    <w:rsid w:val="00C5000C"/>
    <w:rsid w:val="00C5060B"/>
    <w:rsid w:val="00C50DF5"/>
    <w:rsid w:val="00C51B4C"/>
    <w:rsid w:val="00C553FF"/>
    <w:rsid w:val="00C55446"/>
    <w:rsid w:val="00C563C8"/>
    <w:rsid w:val="00C56BB4"/>
    <w:rsid w:val="00C56C91"/>
    <w:rsid w:val="00C56CA0"/>
    <w:rsid w:val="00C5716A"/>
    <w:rsid w:val="00C57ACD"/>
    <w:rsid w:val="00C57DF7"/>
    <w:rsid w:val="00C60048"/>
    <w:rsid w:val="00C60495"/>
    <w:rsid w:val="00C61553"/>
    <w:rsid w:val="00C6167F"/>
    <w:rsid w:val="00C63DDC"/>
    <w:rsid w:val="00C643B9"/>
    <w:rsid w:val="00C645EB"/>
    <w:rsid w:val="00C64EFB"/>
    <w:rsid w:val="00C67380"/>
    <w:rsid w:val="00C67ADC"/>
    <w:rsid w:val="00C67C72"/>
    <w:rsid w:val="00C67EF4"/>
    <w:rsid w:val="00C70188"/>
    <w:rsid w:val="00C70398"/>
    <w:rsid w:val="00C70B19"/>
    <w:rsid w:val="00C71458"/>
    <w:rsid w:val="00C7269F"/>
    <w:rsid w:val="00C72BF6"/>
    <w:rsid w:val="00C73B51"/>
    <w:rsid w:val="00C73C20"/>
    <w:rsid w:val="00C75748"/>
    <w:rsid w:val="00C75846"/>
    <w:rsid w:val="00C75E83"/>
    <w:rsid w:val="00C76A33"/>
    <w:rsid w:val="00C77158"/>
    <w:rsid w:val="00C77C35"/>
    <w:rsid w:val="00C80060"/>
    <w:rsid w:val="00C80A39"/>
    <w:rsid w:val="00C80C5D"/>
    <w:rsid w:val="00C80E36"/>
    <w:rsid w:val="00C8107C"/>
    <w:rsid w:val="00C81607"/>
    <w:rsid w:val="00C81901"/>
    <w:rsid w:val="00C82FD4"/>
    <w:rsid w:val="00C8314D"/>
    <w:rsid w:val="00C8354A"/>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5E0"/>
    <w:rsid w:val="00CA0712"/>
    <w:rsid w:val="00CA1DD8"/>
    <w:rsid w:val="00CA2E45"/>
    <w:rsid w:val="00CA35AD"/>
    <w:rsid w:val="00CA4874"/>
    <w:rsid w:val="00CA5148"/>
    <w:rsid w:val="00CA57C2"/>
    <w:rsid w:val="00CA6A43"/>
    <w:rsid w:val="00CA739D"/>
    <w:rsid w:val="00CA7BA2"/>
    <w:rsid w:val="00CB0F0B"/>
    <w:rsid w:val="00CB12C4"/>
    <w:rsid w:val="00CB18A1"/>
    <w:rsid w:val="00CB1EBD"/>
    <w:rsid w:val="00CB26A8"/>
    <w:rsid w:val="00CB322E"/>
    <w:rsid w:val="00CB3FBC"/>
    <w:rsid w:val="00CB4ECA"/>
    <w:rsid w:val="00CB5E9D"/>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6A1"/>
    <w:rsid w:val="00CD3A01"/>
    <w:rsid w:val="00CD40E6"/>
    <w:rsid w:val="00CD53EE"/>
    <w:rsid w:val="00CD6140"/>
    <w:rsid w:val="00CD6619"/>
    <w:rsid w:val="00CD6650"/>
    <w:rsid w:val="00CD68E5"/>
    <w:rsid w:val="00CD6C27"/>
    <w:rsid w:val="00CD782A"/>
    <w:rsid w:val="00CE01C8"/>
    <w:rsid w:val="00CE1032"/>
    <w:rsid w:val="00CE14F6"/>
    <w:rsid w:val="00CE1675"/>
    <w:rsid w:val="00CE1728"/>
    <w:rsid w:val="00CE224F"/>
    <w:rsid w:val="00CE256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4D00"/>
    <w:rsid w:val="00D04ED6"/>
    <w:rsid w:val="00D0516D"/>
    <w:rsid w:val="00D05642"/>
    <w:rsid w:val="00D0590A"/>
    <w:rsid w:val="00D05D2A"/>
    <w:rsid w:val="00D0669A"/>
    <w:rsid w:val="00D079FA"/>
    <w:rsid w:val="00D10586"/>
    <w:rsid w:val="00D10682"/>
    <w:rsid w:val="00D10B44"/>
    <w:rsid w:val="00D10C4E"/>
    <w:rsid w:val="00D1118C"/>
    <w:rsid w:val="00D11664"/>
    <w:rsid w:val="00D12D3F"/>
    <w:rsid w:val="00D134B7"/>
    <w:rsid w:val="00D13969"/>
    <w:rsid w:val="00D13DB5"/>
    <w:rsid w:val="00D145A4"/>
    <w:rsid w:val="00D14C9D"/>
    <w:rsid w:val="00D16BF8"/>
    <w:rsid w:val="00D16F10"/>
    <w:rsid w:val="00D174DB"/>
    <w:rsid w:val="00D209E6"/>
    <w:rsid w:val="00D21BD1"/>
    <w:rsid w:val="00D22546"/>
    <w:rsid w:val="00D22E4E"/>
    <w:rsid w:val="00D22E65"/>
    <w:rsid w:val="00D230EA"/>
    <w:rsid w:val="00D23D3F"/>
    <w:rsid w:val="00D24211"/>
    <w:rsid w:val="00D2448D"/>
    <w:rsid w:val="00D26CAF"/>
    <w:rsid w:val="00D2781C"/>
    <w:rsid w:val="00D31126"/>
    <w:rsid w:val="00D319AF"/>
    <w:rsid w:val="00D3377E"/>
    <w:rsid w:val="00D343F5"/>
    <w:rsid w:val="00D349C1"/>
    <w:rsid w:val="00D349E3"/>
    <w:rsid w:val="00D34CA9"/>
    <w:rsid w:val="00D35B6A"/>
    <w:rsid w:val="00D361D4"/>
    <w:rsid w:val="00D36F47"/>
    <w:rsid w:val="00D3756D"/>
    <w:rsid w:val="00D3786D"/>
    <w:rsid w:val="00D4088E"/>
    <w:rsid w:val="00D40BBA"/>
    <w:rsid w:val="00D43CA0"/>
    <w:rsid w:val="00D4480B"/>
    <w:rsid w:val="00D449EA"/>
    <w:rsid w:val="00D44ACF"/>
    <w:rsid w:val="00D44EEC"/>
    <w:rsid w:val="00D45975"/>
    <w:rsid w:val="00D45C22"/>
    <w:rsid w:val="00D46219"/>
    <w:rsid w:val="00D463BC"/>
    <w:rsid w:val="00D47585"/>
    <w:rsid w:val="00D47A85"/>
    <w:rsid w:val="00D47E9F"/>
    <w:rsid w:val="00D50B0A"/>
    <w:rsid w:val="00D51097"/>
    <w:rsid w:val="00D518D0"/>
    <w:rsid w:val="00D52FBC"/>
    <w:rsid w:val="00D54173"/>
    <w:rsid w:val="00D54555"/>
    <w:rsid w:val="00D5599B"/>
    <w:rsid w:val="00D55D7F"/>
    <w:rsid w:val="00D568B5"/>
    <w:rsid w:val="00D57C8E"/>
    <w:rsid w:val="00D6007F"/>
    <w:rsid w:val="00D60222"/>
    <w:rsid w:val="00D60635"/>
    <w:rsid w:val="00D60B2D"/>
    <w:rsid w:val="00D621C7"/>
    <w:rsid w:val="00D62780"/>
    <w:rsid w:val="00D629DD"/>
    <w:rsid w:val="00D63230"/>
    <w:rsid w:val="00D63BD3"/>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0D83"/>
    <w:rsid w:val="00D81629"/>
    <w:rsid w:val="00D82172"/>
    <w:rsid w:val="00D821CF"/>
    <w:rsid w:val="00D828DC"/>
    <w:rsid w:val="00D8294A"/>
    <w:rsid w:val="00D83786"/>
    <w:rsid w:val="00D83D41"/>
    <w:rsid w:val="00D84036"/>
    <w:rsid w:val="00D84725"/>
    <w:rsid w:val="00D85003"/>
    <w:rsid w:val="00D85B15"/>
    <w:rsid w:val="00D85C4A"/>
    <w:rsid w:val="00D860B0"/>
    <w:rsid w:val="00D879C1"/>
    <w:rsid w:val="00D87D9B"/>
    <w:rsid w:val="00D90650"/>
    <w:rsid w:val="00D906A7"/>
    <w:rsid w:val="00D90818"/>
    <w:rsid w:val="00D92EAA"/>
    <w:rsid w:val="00D93046"/>
    <w:rsid w:val="00D932A0"/>
    <w:rsid w:val="00D9354D"/>
    <w:rsid w:val="00D94368"/>
    <w:rsid w:val="00D960CF"/>
    <w:rsid w:val="00D96148"/>
    <w:rsid w:val="00D96FB3"/>
    <w:rsid w:val="00DA0EEC"/>
    <w:rsid w:val="00DA1C12"/>
    <w:rsid w:val="00DA2797"/>
    <w:rsid w:val="00DA2971"/>
    <w:rsid w:val="00DA2F67"/>
    <w:rsid w:val="00DA3398"/>
    <w:rsid w:val="00DA3C57"/>
    <w:rsid w:val="00DA5191"/>
    <w:rsid w:val="00DA5B40"/>
    <w:rsid w:val="00DA649D"/>
    <w:rsid w:val="00DA6973"/>
    <w:rsid w:val="00DA6A16"/>
    <w:rsid w:val="00DA6B98"/>
    <w:rsid w:val="00DA6D35"/>
    <w:rsid w:val="00DA760E"/>
    <w:rsid w:val="00DB17F3"/>
    <w:rsid w:val="00DB3923"/>
    <w:rsid w:val="00DB3926"/>
    <w:rsid w:val="00DB4C58"/>
    <w:rsid w:val="00DB5C73"/>
    <w:rsid w:val="00DB6163"/>
    <w:rsid w:val="00DB750E"/>
    <w:rsid w:val="00DB764E"/>
    <w:rsid w:val="00DB7A82"/>
    <w:rsid w:val="00DB7F38"/>
    <w:rsid w:val="00DC1E26"/>
    <w:rsid w:val="00DC2007"/>
    <w:rsid w:val="00DC235D"/>
    <w:rsid w:val="00DC2D17"/>
    <w:rsid w:val="00DC3528"/>
    <w:rsid w:val="00DC3FD6"/>
    <w:rsid w:val="00DC4108"/>
    <w:rsid w:val="00DC42EE"/>
    <w:rsid w:val="00DC49DE"/>
    <w:rsid w:val="00DC62CB"/>
    <w:rsid w:val="00DC70E5"/>
    <w:rsid w:val="00DC7DD1"/>
    <w:rsid w:val="00DC7FB8"/>
    <w:rsid w:val="00DD0319"/>
    <w:rsid w:val="00DD0D0F"/>
    <w:rsid w:val="00DD1132"/>
    <w:rsid w:val="00DD12C4"/>
    <w:rsid w:val="00DD2098"/>
    <w:rsid w:val="00DD217B"/>
    <w:rsid w:val="00DD2611"/>
    <w:rsid w:val="00DD2D29"/>
    <w:rsid w:val="00DD2D31"/>
    <w:rsid w:val="00DD378E"/>
    <w:rsid w:val="00DD429C"/>
    <w:rsid w:val="00DD47C6"/>
    <w:rsid w:val="00DD51F7"/>
    <w:rsid w:val="00DD57C1"/>
    <w:rsid w:val="00DD66C9"/>
    <w:rsid w:val="00DD6701"/>
    <w:rsid w:val="00DD7666"/>
    <w:rsid w:val="00DD7D02"/>
    <w:rsid w:val="00DD7E13"/>
    <w:rsid w:val="00DE0067"/>
    <w:rsid w:val="00DE0D58"/>
    <w:rsid w:val="00DE1D03"/>
    <w:rsid w:val="00DE2F46"/>
    <w:rsid w:val="00DE312A"/>
    <w:rsid w:val="00DE362A"/>
    <w:rsid w:val="00DE4F3D"/>
    <w:rsid w:val="00DE57F6"/>
    <w:rsid w:val="00DE7943"/>
    <w:rsid w:val="00DF0512"/>
    <w:rsid w:val="00DF14E3"/>
    <w:rsid w:val="00DF1743"/>
    <w:rsid w:val="00DF17C5"/>
    <w:rsid w:val="00DF1E40"/>
    <w:rsid w:val="00DF2309"/>
    <w:rsid w:val="00DF2310"/>
    <w:rsid w:val="00DF2E38"/>
    <w:rsid w:val="00DF5516"/>
    <w:rsid w:val="00DF698F"/>
    <w:rsid w:val="00DF724C"/>
    <w:rsid w:val="00DF7C6D"/>
    <w:rsid w:val="00E00DFE"/>
    <w:rsid w:val="00E0154A"/>
    <w:rsid w:val="00E019BE"/>
    <w:rsid w:val="00E01A71"/>
    <w:rsid w:val="00E01B4D"/>
    <w:rsid w:val="00E02058"/>
    <w:rsid w:val="00E0211F"/>
    <w:rsid w:val="00E0297B"/>
    <w:rsid w:val="00E02B31"/>
    <w:rsid w:val="00E02E43"/>
    <w:rsid w:val="00E03CCE"/>
    <w:rsid w:val="00E04085"/>
    <w:rsid w:val="00E041CB"/>
    <w:rsid w:val="00E04731"/>
    <w:rsid w:val="00E0473F"/>
    <w:rsid w:val="00E0477F"/>
    <w:rsid w:val="00E049A9"/>
    <w:rsid w:val="00E04E6A"/>
    <w:rsid w:val="00E050A6"/>
    <w:rsid w:val="00E05EA5"/>
    <w:rsid w:val="00E0678D"/>
    <w:rsid w:val="00E07327"/>
    <w:rsid w:val="00E10377"/>
    <w:rsid w:val="00E10CB3"/>
    <w:rsid w:val="00E12719"/>
    <w:rsid w:val="00E12982"/>
    <w:rsid w:val="00E13517"/>
    <w:rsid w:val="00E13A7A"/>
    <w:rsid w:val="00E14589"/>
    <w:rsid w:val="00E1796C"/>
    <w:rsid w:val="00E17DA8"/>
    <w:rsid w:val="00E20618"/>
    <w:rsid w:val="00E20C68"/>
    <w:rsid w:val="00E20E9C"/>
    <w:rsid w:val="00E21488"/>
    <w:rsid w:val="00E21748"/>
    <w:rsid w:val="00E22FFD"/>
    <w:rsid w:val="00E26F1E"/>
    <w:rsid w:val="00E27EFE"/>
    <w:rsid w:val="00E305BD"/>
    <w:rsid w:val="00E30C77"/>
    <w:rsid w:val="00E3128C"/>
    <w:rsid w:val="00E32D4B"/>
    <w:rsid w:val="00E33CB4"/>
    <w:rsid w:val="00E347FE"/>
    <w:rsid w:val="00E348A0"/>
    <w:rsid w:val="00E35EAD"/>
    <w:rsid w:val="00E36A68"/>
    <w:rsid w:val="00E37437"/>
    <w:rsid w:val="00E378EF"/>
    <w:rsid w:val="00E37A05"/>
    <w:rsid w:val="00E37F6D"/>
    <w:rsid w:val="00E40379"/>
    <w:rsid w:val="00E406A5"/>
    <w:rsid w:val="00E41423"/>
    <w:rsid w:val="00E41AB6"/>
    <w:rsid w:val="00E41C43"/>
    <w:rsid w:val="00E42AB4"/>
    <w:rsid w:val="00E42C09"/>
    <w:rsid w:val="00E42DD1"/>
    <w:rsid w:val="00E443DE"/>
    <w:rsid w:val="00E46361"/>
    <w:rsid w:val="00E46575"/>
    <w:rsid w:val="00E467CD"/>
    <w:rsid w:val="00E47101"/>
    <w:rsid w:val="00E47AED"/>
    <w:rsid w:val="00E5034E"/>
    <w:rsid w:val="00E51287"/>
    <w:rsid w:val="00E512F0"/>
    <w:rsid w:val="00E516D2"/>
    <w:rsid w:val="00E51FDB"/>
    <w:rsid w:val="00E55127"/>
    <w:rsid w:val="00E565F6"/>
    <w:rsid w:val="00E57360"/>
    <w:rsid w:val="00E57CDA"/>
    <w:rsid w:val="00E61234"/>
    <w:rsid w:val="00E63452"/>
    <w:rsid w:val="00E6360A"/>
    <w:rsid w:val="00E643CB"/>
    <w:rsid w:val="00E65685"/>
    <w:rsid w:val="00E65F43"/>
    <w:rsid w:val="00E66A36"/>
    <w:rsid w:val="00E704D5"/>
    <w:rsid w:val="00E709F1"/>
    <w:rsid w:val="00E71248"/>
    <w:rsid w:val="00E71C65"/>
    <w:rsid w:val="00E72440"/>
    <w:rsid w:val="00E72781"/>
    <w:rsid w:val="00E73E18"/>
    <w:rsid w:val="00E744B5"/>
    <w:rsid w:val="00E746B5"/>
    <w:rsid w:val="00E75558"/>
    <w:rsid w:val="00E75E26"/>
    <w:rsid w:val="00E75F39"/>
    <w:rsid w:val="00E75FB0"/>
    <w:rsid w:val="00E7689C"/>
    <w:rsid w:val="00E76C9B"/>
    <w:rsid w:val="00E76D7B"/>
    <w:rsid w:val="00E76E0C"/>
    <w:rsid w:val="00E803FE"/>
    <w:rsid w:val="00E8051A"/>
    <w:rsid w:val="00E823CC"/>
    <w:rsid w:val="00E82A80"/>
    <w:rsid w:val="00E853B1"/>
    <w:rsid w:val="00E8622D"/>
    <w:rsid w:val="00E8656F"/>
    <w:rsid w:val="00E87127"/>
    <w:rsid w:val="00E87B09"/>
    <w:rsid w:val="00E87ECF"/>
    <w:rsid w:val="00E926AF"/>
    <w:rsid w:val="00E9272D"/>
    <w:rsid w:val="00E92787"/>
    <w:rsid w:val="00E929C5"/>
    <w:rsid w:val="00E9345E"/>
    <w:rsid w:val="00E93AD1"/>
    <w:rsid w:val="00E947FE"/>
    <w:rsid w:val="00E95F11"/>
    <w:rsid w:val="00E963E7"/>
    <w:rsid w:val="00E96D12"/>
    <w:rsid w:val="00E96E70"/>
    <w:rsid w:val="00E9729E"/>
    <w:rsid w:val="00EA0362"/>
    <w:rsid w:val="00EA05A8"/>
    <w:rsid w:val="00EA05DB"/>
    <w:rsid w:val="00EA0CED"/>
    <w:rsid w:val="00EA22E1"/>
    <w:rsid w:val="00EA2421"/>
    <w:rsid w:val="00EA2590"/>
    <w:rsid w:val="00EA2D79"/>
    <w:rsid w:val="00EA4E98"/>
    <w:rsid w:val="00EA4FE9"/>
    <w:rsid w:val="00EA52AB"/>
    <w:rsid w:val="00EA78F9"/>
    <w:rsid w:val="00EB0304"/>
    <w:rsid w:val="00EB055B"/>
    <w:rsid w:val="00EB0BF7"/>
    <w:rsid w:val="00EB175E"/>
    <w:rsid w:val="00EB2D89"/>
    <w:rsid w:val="00EB2E1B"/>
    <w:rsid w:val="00EB2F3F"/>
    <w:rsid w:val="00EB3197"/>
    <w:rsid w:val="00EB3C84"/>
    <w:rsid w:val="00EB5AF6"/>
    <w:rsid w:val="00EB6EC5"/>
    <w:rsid w:val="00EB78BA"/>
    <w:rsid w:val="00EB7948"/>
    <w:rsid w:val="00EB7B82"/>
    <w:rsid w:val="00EC029E"/>
    <w:rsid w:val="00EC0693"/>
    <w:rsid w:val="00EC0A96"/>
    <w:rsid w:val="00EC0CAF"/>
    <w:rsid w:val="00EC1B09"/>
    <w:rsid w:val="00EC3C2B"/>
    <w:rsid w:val="00EC3F61"/>
    <w:rsid w:val="00EC48D3"/>
    <w:rsid w:val="00EC4BF8"/>
    <w:rsid w:val="00EC51FC"/>
    <w:rsid w:val="00EC541A"/>
    <w:rsid w:val="00EC64BE"/>
    <w:rsid w:val="00EC6E5C"/>
    <w:rsid w:val="00EC7D49"/>
    <w:rsid w:val="00ED029D"/>
    <w:rsid w:val="00ED0423"/>
    <w:rsid w:val="00ED0C00"/>
    <w:rsid w:val="00ED1941"/>
    <w:rsid w:val="00ED1C68"/>
    <w:rsid w:val="00ED1ED5"/>
    <w:rsid w:val="00ED205B"/>
    <w:rsid w:val="00ED28D3"/>
    <w:rsid w:val="00ED299C"/>
    <w:rsid w:val="00ED3FC5"/>
    <w:rsid w:val="00ED48BD"/>
    <w:rsid w:val="00ED4D15"/>
    <w:rsid w:val="00ED5769"/>
    <w:rsid w:val="00ED636F"/>
    <w:rsid w:val="00ED70DC"/>
    <w:rsid w:val="00ED71DA"/>
    <w:rsid w:val="00ED7EF1"/>
    <w:rsid w:val="00EE079A"/>
    <w:rsid w:val="00EE1469"/>
    <w:rsid w:val="00EE1B5F"/>
    <w:rsid w:val="00EE1E01"/>
    <w:rsid w:val="00EE2E3F"/>
    <w:rsid w:val="00EE3266"/>
    <w:rsid w:val="00EE3E11"/>
    <w:rsid w:val="00EE583C"/>
    <w:rsid w:val="00EE5953"/>
    <w:rsid w:val="00EE5A6B"/>
    <w:rsid w:val="00EE5F10"/>
    <w:rsid w:val="00EE6DEA"/>
    <w:rsid w:val="00EE7CF4"/>
    <w:rsid w:val="00EF10FD"/>
    <w:rsid w:val="00EF2055"/>
    <w:rsid w:val="00EF2D5A"/>
    <w:rsid w:val="00EF3CE7"/>
    <w:rsid w:val="00EF3D20"/>
    <w:rsid w:val="00EF46FC"/>
    <w:rsid w:val="00EF4AC2"/>
    <w:rsid w:val="00EF4AFA"/>
    <w:rsid w:val="00EF4C23"/>
    <w:rsid w:val="00EF5212"/>
    <w:rsid w:val="00EF5B24"/>
    <w:rsid w:val="00EF5D22"/>
    <w:rsid w:val="00EF6230"/>
    <w:rsid w:val="00EF79DA"/>
    <w:rsid w:val="00EF7C17"/>
    <w:rsid w:val="00F02CCD"/>
    <w:rsid w:val="00F0339B"/>
    <w:rsid w:val="00F03C37"/>
    <w:rsid w:val="00F048DA"/>
    <w:rsid w:val="00F049F6"/>
    <w:rsid w:val="00F052FB"/>
    <w:rsid w:val="00F0714F"/>
    <w:rsid w:val="00F0745E"/>
    <w:rsid w:val="00F0798D"/>
    <w:rsid w:val="00F111BF"/>
    <w:rsid w:val="00F128EF"/>
    <w:rsid w:val="00F13046"/>
    <w:rsid w:val="00F14145"/>
    <w:rsid w:val="00F144FA"/>
    <w:rsid w:val="00F1495E"/>
    <w:rsid w:val="00F15653"/>
    <w:rsid w:val="00F1749C"/>
    <w:rsid w:val="00F21131"/>
    <w:rsid w:val="00F222ED"/>
    <w:rsid w:val="00F22626"/>
    <w:rsid w:val="00F24938"/>
    <w:rsid w:val="00F2583E"/>
    <w:rsid w:val="00F2585C"/>
    <w:rsid w:val="00F266FB"/>
    <w:rsid w:val="00F267CA"/>
    <w:rsid w:val="00F2682F"/>
    <w:rsid w:val="00F2717B"/>
    <w:rsid w:val="00F273D4"/>
    <w:rsid w:val="00F27BA2"/>
    <w:rsid w:val="00F3094E"/>
    <w:rsid w:val="00F30DE0"/>
    <w:rsid w:val="00F311C8"/>
    <w:rsid w:val="00F3162C"/>
    <w:rsid w:val="00F31C06"/>
    <w:rsid w:val="00F32C9C"/>
    <w:rsid w:val="00F3326D"/>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8CA"/>
    <w:rsid w:val="00F42CB9"/>
    <w:rsid w:val="00F448D6"/>
    <w:rsid w:val="00F45D50"/>
    <w:rsid w:val="00F469D3"/>
    <w:rsid w:val="00F4726B"/>
    <w:rsid w:val="00F4759D"/>
    <w:rsid w:val="00F47871"/>
    <w:rsid w:val="00F50192"/>
    <w:rsid w:val="00F50879"/>
    <w:rsid w:val="00F50E13"/>
    <w:rsid w:val="00F51CB9"/>
    <w:rsid w:val="00F51DC8"/>
    <w:rsid w:val="00F5274F"/>
    <w:rsid w:val="00F533F0"/>
    <w:rsid w:val="00F53AD0"/>
    <w:rsid w:val="00F54213"/>
    <w:rsid w:val="00F54906"/>
    <w:rsid w:val="00F55111"/>
    <w:rsid w:val="00F55AB9"/>
    <w:rsid w:val="00F5602C"/>
    <w:rsid w:val="00F56334"/>
    <w:rsid w:val="00F56B15"/>
    <w:rsid w:val="00F60CDB"/>
    <w:rsid w:val="00F61696"/>
    <w:rsid w:val="00F62182"/>
    <w:rsid w:val="00F6258A"/>
    <w:rsid w:val="00F62C04"/>
    <w:rsid w:val="00F63108"/>
    <w:rsid w:val="00F67590"/>
    <w:rsid w:val="00F701E6"/>
    <w:rsid w:val="00F70548"/>
    <w:rsid w:val="00F709B9"/>
    <w:rsid w:val="00F70BDD"/>
    <w:rsid w:val="00F716A1"/>
    <w:rsid w:val="00F71A78"/>
    <w:rsid w:val="00F73957"/>
    <w:rsid w:val="00F74255"/>
    <w:rsid w:val="00F74729"/>
    <w:rsid w:val="00F75995"/>
    <w:rsid w:val="00F76480"/>
    <w:rsid w:val="00F764AD"/>
    <w:rsid w:val="00F7752F"/>
    <w:rsid w:val="00F8036E"/>
    <w:rsid w:val="00F8079E"/>
    <w:rsid w:val="00F809EB"/>
    <w:rsid w:val="00F80AFA"/>
    <w:rsid w:val="00F8221C"/>
    <w:rsid w:val="00F83211"/>
    <w:rsid w:val="00F8322F"/>
    <w:rsid w:val="00F83BFB"/>
    <w:rsid w:val="00F83D65"/>
    <w:rsid w:val="00F84896"/>
    <w:rsid w:val="00F84D25"/>
    <w:rsid w:val="00F84D8D"/>
    <w:rsid w:val="00F865E7"/>
    <w:rsid w:val="00F9102C"/>
    <w:rsid w:val="00F92175"/>
    <w:rsid w:val="00F921E0"/>
    <w:rsid w:val="00F92D8D"/>
    <w:rsid w:val="00F9310E"/>
    <w:rsid w:val="00F93976"/>
    <w:rsid w:val="00F942A9"/>
    <w:rsid w:val="00F96930"/>
    <w:rsid w:val="00F96E8B"/>
    <w:rsid w:val="00F975A4"/>
    <w:rsid w:val="00F978E4"/>
    <w:rsid w:val="00FA23B7"/>
    <w:rsid w:val="00FA23E5"/>
    <w:rsid w:val="00FA26C7"/>
    <w:rsid w:val="00FA2ACC"/>
    <w:rsid w:val="00FA335A"/>
    <w:rsid w:val="00FA50EE"/>
    <w:rsid w:val="00FA6839"/>
    <w:rsid w:val="00FA69DA"/>
    <w:rsid w:val="00FA6C7F"/>
    <w:rsid w:val="00FA6E96"/>
    <w:rsid w:val="00FA6F43"/>
    <w:rsid w:val="00FA7C89"/>
    <w:rsid w:val="00FB03DB"/>
    <w:rsid w:val="00FB19A7"/>
    <w:rsid w:val="00FB2309"/>
    <w:rsid w:val="00FB322E"/>
    <w:rsid w:val="00FB455C"/>
    <w:rsid w:val="00FB5983"/>
    <w:rsid w:val="00FB6CB5"/>
    <w:rsid w:val="00FB7093"/>
    <w:rsid w:val="00FB7246"/>
    <w:rsid w:val="00FC00E1"/>
    <w:rsid w:val="00FC02AB"/>
    <w:rsid w:val="00FC0D82"/>
    <w:rsid w:val="00FC0E13"/>
    <w:rsid w:val="00FC20C6"/>
    <w:rsid w:val="00FC21C0"/>
    <w:rsid w:val="00FC3F76"/>
    <w:rsid w:val="00FC4212"/>
    <w:rsid w:val="00FC4A16"/>
    <w:rsid w:val="00FC55C5"/>
    <w:rsid w:val="00FC58DC"/>
    <w:rsid w:val="00FC6A0E"/>
    <w:rsid w:val="00FC6A9F"/>
    <w:rsid w:val="00FC70F4"/>
    <w:rsid w:val="00FC7555"/>
    <w:rsid w:val="00FD0B65"/>
    <w:rsid w:val="00FD1C8D"/>
    <w:rsid w:val="00FD2411"/>
    <w:rsid w:val="00FD2C4F"/>
    <w:rsid w:val="00FD2F1D"/>
    <w:rsid w:val="00FD390C"/>
    <w:rsid w:val="00FD41CC"/>
    <w:rsid w:val="00FD49A5"/>
    <w:rsid w:val="00FD4AE9"/>
    <w:rsid w:val="00FD5241"/>
    <w:rsid w:val="00FD53EA"/>
    <w:rsid w:val="00FD6736"/>
    <w:rsid w:val="00FD69B3"/>
    <w:rsid w:val="00FD6CF7"/>
    <w:rsid w:val="00FD7D6A"/>
    <w:rsid w:val="00FE050F"/>
    <w:rsid w:val="00FE2140"/>
    <w:rsid w:val="00FE21A3"/>
    <w:rsid w:val="00FE2641"/>
    <w:rsid w:val="00FE3B33"/>
    <w:rsid w:val="00FE42F0"/>
    <w:rsid w:val="00FE5205"/>
    <w:rsid w:val="00FE5369"/>
    <w:rsid w:val="00FE544D"/>
    <w:rsid w:val="00FE54D0"/>
    <w:rsid w:val="00FE594D"/>
    <w:rsid w:val="00FE5D45"/>
    <w:rsid w:val="00FE6005"/>
    <w:rsid w:val="00FE65FB"/>
    <w:rsid w:val="00FE683A"/>
    <w:rsid w:val="00FE696D"/>
    <w:rsid w:val="00FE6F43"/>
    <w:rsid w:val="00FE70BA"/>
    <w:rsid w:val="00FF0779"/>
    <w:rsid w:val="00FF094D"/>
    <w:rsid w:val="00FF2148"/>
    <w:rsid w:val="00FF3CBF"/>
    <w:rsid w:val="00FF3EF5"/>
    <w:rsid w:val="00FF48A1"/>
    <w:rsid w:val="00FF4C3A"/>
    <w:rsid w:val="00FF4D1E"/>
    <w:rsid w:val="00FF4D70"/>
    <w:rsid w:val="00FF5652"/>
    <w:rsid w:val="00FF57C8"/>
    <w:rsid w:val="00FF5E53"/>
    <w:rsid w:val="00FF620A"/>
    <w:rsid w:val="00FF6C19"/>
    <w:rsid w:val="00FF7215"/>
    <w:rsid w:val="10E7395B"/>
    <w:rsid w:val="16AB3EBF"/>
    <w:rsid w:val="1E961512"/>
    <w:rsid w:val="39B33C4A"/>
    <w:rsid w:val="5CA3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16AD8"/>
  <w15:docId w15:val="{72AE9AEC-5A0F-4C95-984E-D52225F7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0"/>
    <w:uiPriority w:val="9"/>
    <w:qFormat/>
    <w:rsid w:val="003359C3"/>
    <w:pPr>
      <w:keepNext/>
      <w:spacing w:before="360" w:after="120"/>
      <w:outlineLvl w:val="0"/>
    </w:pPr>
    <w:rPr>
      <w:rFonts w:ascii="Arial" w:eastAsia="宋体" w:hAnsi="Arial"/>
      <w:b/>
      <w:kern w:val="32"/>
      <w:sz w:val="30"/>
      <w:lang w:val="zh-CN" w:eastAsia="zh-CN"/>
    </w:rPr>
  </w:style>
  <w:style w:type="paragraph" w:styleId="2">
    <w:name w:val="heading 2"/>
    <w:basedOn w:val="a"/>
    <w:next w:val="a"/>
    <w:link w:val="20"/>
    <w:qFormat/>
    <w:rsid w:val="00B95CDD"/>
    <w:pPr>
      <w:keepNext/>
      <w:tabs>
        <w:tab w:val="left" w:pos="-806"/>
      </w:tabs>
      <w:spacing w:before="240" w:afterLines="100" w:after="100"/>
      <w:outlineLvl w:val="1"/>
    </w:pPr>
    <w:rPr>
      <w:rFonts w:ascii="Arial" w:eastAsia="MS Mincho" w:hAnsi="Arial"/>
      <w:b/>
      <w:sz w:val="28"/>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Theme="minorEastAsia" w:hAnsi="Arial"/>
      <w:b/>
      <w:sz w:val="21"/>
      <w:szCs w:val="21"/>
      <w:lang w:val="zh-CN" w:eastAsia="zh-CN"/>
    </w:rPr>
  </w:style>
  <w:style w:type="paragraph" w:styleId="4">
    <w:name w:val="heading 4"/>
    <w:basedOn w:val="a"/>
    <w:next w:val="a"/>
    <w:link w:val="40"/>
    <w:autoRedefine/>
    <w:uiPriority w:val="9"/>
    <w:qFormat/>
    <w:pPr>
      <w:keepNext/>
      <w:spacing w:before="120" w:after="120"/>
      <w:outlineLvl w:val="3"/>
    </w:pPr>
    <w:rPr>
      <w:rFonts w:ascii="Arial" w:eastAsia="Arial" w:hAnsi="Arial"/>
      <w:b/>
      <w:sz w:val="21"/>
    </w:rPr>
  </w:style>
  <w:style w:type="paragraph" w:styleId="5">
    <w:name w:val="heading 5"/>
    <w:basedOn w:val="a"/>
    <w:next w:val="a"/>
    <w:link w:val="50"/>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style>
  <w:style w:type="paragraph" w:styleId="a5">
    <w:name w:val="List Bullet"/>
    <w:basedOn w:val="a6"/>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6">
    <w:name w:val="List"/>
    <w:basedOn w:val="a"/>
    <w:semiHidden/>
    <w:unhideWhenUsed/>
    <w:qFormat/>
    <w:pPr>
      <w:ind w:left="200" w:hangingChars="200" w:hanging="200"/>
      <w:contextualSpacing/>
    </w:pPr>
  </w:style>
  <w:style w:type="paragraph" w:styleId="a7">
    <w:name w:val="annotation text"/>
    <w:basedOn w:val="a"/>
    <w:link w:val="a8"/>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9">
    <w:name w:val="Body Text"/>
    <w:basedOn w:val="a"/>
    <w:link w:val="aa"/>
    <w:qFormat/>
    <w:pPr>
      <w:spacing w:after="120"/>
      <w:jc w:val="both"/>
    </w:pPr>
    <w:rPr>
      <w:rFonts w:eastAsia="MS Mincho"/>
    </w:rPr>
  </w:style>
  <w:style w:type="paragraph" w:styleId="TOC5">
    <w:name w:val="toc 5"/>
    <w:basedOn w:val="a"/>
    <w:next w:val="a"/>
    <w:autoRedefine/>
    <w:qFormat/>
    <w:pPr>
      <w:ind w:leftChars="800" w:left="168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TOC2">
    <w:name w:val="toc 2"/>
    <w:basedOn w:val="a"/>
    <w:next w:val="a"/>
    <w:autoRedefine/>
    <w:semiHidden/>
    <w:unhideWhenUsed/>
    <w:qFormat/>
    <w:pPr>
      <w:ind w:leftChars="200" w:left="420"/>
    </w:pPr>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
    <w:next w:val="a"/>
    <w:autoRedefine/>
    <w:semiHidden/>
    <w:unhideWhenUsed/>
    <w:qFormat/>
  </w:style>
  <w:style w:type="paragraph" w:styleId="21">
    <w:name w:val="index 2"/>
    <w:basedOn w:val="11"/>
    <w:next w:val="a"/>
    <w:semiHidden/>
    <w:qFormat/>
    <w:pPr>
      <w:keepLines/>
      <w:spacing w:afterLines="0" w:after="0"/>
      <w:ind w:left="284"/>
    </w:pPr>
    <w:rPr>
      <w:rFonts w:asciiTheme="minorHAnsi" w:eastAsiaTheme="minorEastAsia" w:hAnsiTheme="minorHAnsi" w:cstheme="minorBidi"/>
      <w:sz w:val="22"/>
      <w:szCs w:val="22"/>
    </w:rPr>
  </w:style>
  <w:style w:type="paragraph" w:styleId="af2">
    <w:name w:val="annotation subject"/>
    <w:basedOn w:val="a7"/>
    <w:next w:val="a7"/>
    <w:link w:val="af3"/>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annotation reference"/>
    <w:qFormat/>
    <w:rPr>
      <w:sz w:val="21"/>
      <w:szCs w:val="21"/>
    </w:rPr>
  </w:style>
  <w:style w:type="character" w:customStyle="1" w:styleId="50">
    <w:name w:val="标题 5 字符"/>
    <w:link w:val="5"/>
    <w:qFormat/>
    <w:rPr>
      <w:rFonts w:eastAsia="Times New Roman"/>
      <w:b/>
      <w:bCs/>
      <w:sz w:val="28"/>
      <w:szCs w:val="28"/>
      <w:lang w:val="zh-CN" w:eastAsia="en-US"/>
    </w:rPr>
  </w:style>
  <w:style w:type="character" w:customStyle="1" w:styleId="10">
    <w:name w:val="标题 1 字符"/>
    <w:link w:val="1"/>
    <w:uiPriority w:val="9"/>
    <w:qFormat/>
    <w:rsid w:val="003359C3"/>
    <w:rPr>
      <w:rFonts w:ascii="Arial" w:hAnsi="Arial"/>
      <w:b/>
      <w:kern w:val="32"/>
      <w:sz w:val="30"/>
      <w:lang w:val="zh-CN"/>
    </w:rPr>
  </w:style>
  <w:style w:type="character" w:customStyle="1" w:styleId="20">
    <w:name w:val="标题 2 字符"/>
    <w:link w:val="2"/>
    <w:qFormat/>
    <w:rsid w:val="00B95CDD"/>
    <w:rPr>
      <w:rFonts w:ascii="Arial" w:eastAsia="MS Mincho" w:hAnsi="Arial"/>
      <w:b/>
      <w:sz w:val="28"/>
      <w:lang w:val="zh-CN"/>
    </w:rPr>
  </w:style>
  <w:style w:type="character" w:customStyle="1" w:styleId="60">
    <w:name w:val="标题 6 字符"/>
    <w:link w:val="6"/>
    <w:qFormat/>
    <w:rPr>
      <w:rFonts w:ascii="Cambria" w:hAnsi="Cambria"/>
      <w:b/>
      <w:bCs/>
      <w:sz w:val="24"/>
      <w:szCs w:val="24"/>
      <w:lang w:val="zh-CN" w:eastAsia="en-US"/>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character" w:customStyle="1" w:styleId="40">
    <w:name w:val="标题 4 字符"/>
    <w:basedOn w:val="a0"/>
    <w:link w:val="4"/>
    <w:uiPriority w:val="9"/>
    <w:qFormat/>
    <w:rPr>
      <w:rFonts w:ascii="Arial" w:eastAsia="Arial" w:hAnsi="Arial"/>
      <w:b/>
      <w:sz w:val="21"/>
      <w:lang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uiPriority w:val="99"/>
    <w:qFormat/>
    <w:rPr>
      <w:rFonts w:ascii="Arial" w:eastAsia="MS Mincho" w:hAnsi="Arial"/>
      <w:b/>
      <w:sz w:val="22"/>
      <w:lang w:val="zh-CN" w:eastAsia="en-US"/>
    </w:rPr>
  </w:style>
  <w:style w:type="paragraph" w:customStyle="1" w:styleId="12">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qFormat/>
    <w:rPr>
      <w:rFonts w:eastAsia="Times New Roman"/>
      <w:lang w:eastAsia="en-US"/>
    </w:rPr>
  </w:style>
  <w:style w:type="character" w:customStyle="1" w:styleId="af3">
    <w:name w:val="批注主题 字符"/>
    <w:link w:val="af2"/>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a">
    <w:name w:val="正文文本 字符"/>
    <w:link w:val="a9"/>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basedOn w:val="a"/>
    <w:link w:val="13"/>
    <w:uiPriority w:val="99"/>
    <w:qFormat/>
    <w:pPr>
      <w:ind w:leftChars="400" w:left="840"/>
    </w:pPr>
    <w:rPr>
      <w:rFonts w:ascii="Times" w:eastAsia="Batang" w:hAnsi="Times"/>
      <w:szCs w:val="24"/>
      <w:lang w:val="en-GB" w:eastAsia="zh-CN"/>
    </w:rPr>
  </w:style>
  <w:style w:type="character" w:customStyle="1" w:styleId="13">
    <w:name w:val="列表段落 字符1"/>
    <w:link w:val="af9"/>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a4">
    <w:name w:val="题注 字符"/>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a">
    <w:name w:val="列表段落 字符"/>
    <w:uiPriority w:val="99"/>
    <w:qFormat/>
    <w:rPr>
      <w:rFonts w:ascii="Times" w:hAnsi="Times"/>
      <w:szCs w:val="24"/>
      <w:lang w:val="en-GB"/>
    </w:rPr>
  </w:style>
  <w:style w:type="paragraph" w:customStyle="1" w:styleId="proposal">
    <w:name w:val="proposal"/>
    <w:basedOn w:val="a9"/>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lang w:eastAsia="en-US"/>
    </w:rPr>
  </w:style>
  <w:style w:type="paragraph" w:customStyle="1" w:styleId="ZTE-Observation-2021">
    <w:name w:val="!ZTE-Observation-2021"/>
    <w:basedOn w:val="a"/>
    <w:autoRedefine/>
    <w:qFormat/>
    <w:rsid w:val="007F28E7"/>
    <w:pPr>
      <w:snapToGrid w:val="0"/>
      <w:spacing w:beforeLines="100" w:before="240" w:afterLines="100" w:after="240" w:line="288" w:lineRule="auto"/>
      <w:jc w:val="both"/>
      <w:textAlignment w:val="center"/>
    </w:pPr>
    <w:rPr>
      <w:rFonts w:eastAsiaTheme="minorEastAsia" w:cs="宋体"/>
      <w:b/>
      <w:bCs/>
      <w:i/>
      <w:iCs/>
      <w:sz w:val="22"/>
      <w:szCs w:val="22"/>
      <w:lang w:val="en-GB" w:eastAsia="zh-CN"/>
    </w:rPr>
  </w:style>
  <w:style w:type="paragraph" w:customStyle="1" w:styleId="ZTE-Proposal-20210505">
    <w:name w:val="!ZTE-Proposal-2021 + 段前: 0.5 行 段后: 0.5 行"/>
    <w:basedOn w:val="a"/>
    <w:qFormat/>
    <w:pPr>
      <w:widowControl w:val="0"/>
      <w:spacing w:beforeLines="30" w:afterLines="30" w:after="0" w:line="288" w:lineRule="auto"/>
    </w:pPr>
    <w:rPr>
      <w:rFonts w:ascii="Arial" w:eastAsia="宋体" w:hAnsi="Arial" w:cs="宋体"/>
      <w:b/>
      <w:bCs/>
      <w:i/>
      <w:iCs/>
      <w:kern w:val="2"/>
      <w:sz w:val="21"/>
      <w:szCs w:val="21"/>
      <w:lang w:eastAsia="zh-CN"/>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971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864</Words>
  <Characters>4925</Characters>
  <Application>Microsoft Office Word</Application>
  <DocSecurity>0</DocSecurity>
  <Lines>41</Lines>
  <Paragraphs>11</Paragraphs>
  <ScaleCrop>false</ScaleCrop>
  <Company>DaTang Mobile</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邬天麒</cp:lastModifiedBy>
  <cp:revision>651</cp:revision>
  <dcterms:created xsi:type="dcterms:W3CDTF">2024-05-10T03:30:00Z</dcterms:created>
  <dcterms:modified xsi:type="dcterms:W3CDTF">2025-02-07T07:36:00Z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y fmtid="{D5CDD505-2E9C-101B-9397-08002B2CF9AE}" pid="3" name="KSOProductBuildVer">
    <vt:lpwstr>2052-12.1.0.17147</vt:lpwstr>
  </property>
  <property fmtid="{D5CDD505-2E9C-101B-9397-08002B2CF9AE}" pid="4" name="ICV">
    <vt:lpwstr>14AB40F9C4374488AF3A1064D52A57F7_13</vt:lpwstr>
  </property>
</Properties>
</file>